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AD73" w14:textId="1419483A" w:rsidR="00670A6A" w:rsidRPr="007878B6" w:rsidRDefault="00C96814" w:rsidP="004B50E9">
      <w:pPr>
        <w:jc w:val="right"/>
        <w:rPr>
          <w:rFonts w:ascii="Trebuchet MS" w:hAnsi="Trebuchet MS"/>
          <w:sz w:val="20"/>
          <w:szCs w:val="20"/>
        </w:rPr>
      </w:pPr>
      <w:r w:rsidRPr="007878B6">
        <w:rPr>
          <w:rFonts w:ascii="Trebuchet MS" w:eastAsia="Times New Roman" w:hAnsi="Trebuchet MS" w:cs="Times New Roman"/>
          <w:noProof/>
          <w:sz w:val="20"/>
          <w:szCs w:val="20"/>
        </w:rPr>
        <w:drawing>
          <wp:inline distT="0" distB="0" distL="0" distR="0" wp14:anchorId="28F48AAD" wp14:editId="08BF76E2">
            <wp:extent cx="1783080" cy="493587"/>
            <wp:effectExtent l="0" t="0" r="762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61" cy="50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5C823" w14:textId="535EA0A2" w:rsidR="00D41823" w:rsidRPr="00A50698" w:rsidRDefault="00866752" w:rsidP="00D4182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Memo – Richtinggevend b</w:t>
      </w:r>
      <w:r w:rsidR="0045401C" w:rsidRPr="00A50698">
        <w:rPr>
          <w:rFonts w:ascii="Trebuchet MS" w:hAnsi="Trebuchet MS"/>
          <w:b/>
          <w:sz w:val="20"/>
          <w:szCs w:val="20"/>
        </w:rPr>
        <w:t>eleid o</w:t>
      </w:r>
      <w:r w:rsidR="00F23283" w:rsidRPr="00A50698">
        <w:rPr>
          <w:rFonts w:ascii="Trebuchet MS" w:hAnsi="Trebuchet MS"/>
          <w:b/>
          <w:sz w:val="20"/>
          <w:szCs w:val="20"/>
        </w:rPr>
        <w:t xml:space="preserve">ver </w:t>
      </w:r>
      <w:r w:rsidR="0045401C" w:rsidRPr="00A50698">
        <w:rPr>
          <w:rFonts w:ascii="Trebuchet MS" w:hAnsi="Trebuchet MS"/>
          <w:b/>
          <w:sz w:val="20"/>
          <w:szCs w:val="20"/>
        </w:rPr>
        <w:t xml:space="preserve">het </w:t>
      </w:r>
      <w:r w:rsidR="00F23283" w:rsidRPr="00A50698">
        <w:rPr>
          <w:rFonts w:ascii="Trebuchet MS" w:hAnsi="Trebuchet MS"/>
          <w:b/>
          <w:sz w:val="20"/>
          <w:szCs w:val="20"/>
        </w:rPr>
        <w:t xml:space="preserve">thema ‘verwijderen’ </w:t>
      </w:r>
      <w:r w:rsidR="00D41823" w:rsidRPr="00A50698">
        <w:rPr>
          <w:rFonts w:ascii="Trebuchet MS" w:hAnsi="Trebuchet MS"/>
          <w:b/>
          <w:sz w:val="20"/>
          <w:szCs w:val="20"/>
        </w:rPr>
        <w:t xml:space="preserve"> </w:t>
      </w:r>
    </w:p>
    <w:p w14:paraId="2DE7AD75" w14:textId="77777777" w:rsidR="00670A6A" w:rsidRPr="00A50698" w:rsidRDefault="00670A6A">
      <w:pPr>
        <w:rPr>
          <w:rFonts w:ascii="Trebuchet MS" w:hAnsi="Trebuchet MS"/>
          <w:b/>
          <w:sz w:val="20"/>
          <w:szCs w:val="20"/>
        </w:rPr>
      </w:pPr>
    </w:p>
    <w:p w14:paraId="2DE7AD77" w14:textId="1A0272C7" w:rsidR="00670A6A" w:rsidRPr="00A50698" w:rsidRDefault="00670A6A" w:rsidP="00866752">
      <w:pPr>
        <w:ind w:left="993" w:hanging="993"/>
        <w:rPr>
          <w:rFonts w:ascii="Trebuchet MS" w:hAnsi="Trebuchet MS"/>
          <w:b/>
          <w:sz w:val="20"/>
          <w:szCs w:val="20"/>
        </w:rPr>
      </w:pPr>
      <w:r w:rsidRPr="00A50698">
        <w:rPr>
          <w:rFonts w:ascii="Trebuchet MS" w:hAnsi="Trebuchet MS"/>
          <w:b/>
          <w:sz w:val="20"/>
          <w:szCs w:val="20"/>
        </w:rPr>
        <w:t>Aan</w:t>
      </w:r>
      <w:bookmarkStart w:id="0" w:name="_Hlk29296066"/>
      <w:r w:rsidR="008B090E" w:rsidRPr="00A50698">
        <w:rPr>
          <w:rFonts w:ascii="Trebuchet MS" w:hAnsi="Trebuchet MS"/>
          <w:b/>
          <w:sz w:val="20"/>
          <w:szCs w:val="20"/>
        </w:rPr>
        <w:t>:</w:t>
      </w:r>
      <w:r w:rsidR="00866752">
        <w:rPr>
          <w:rFonts w:ascii="Trebuchet MS" w:hAnsi="Trebuchet MS"/>
          <w:b/>
          <w:sz w:val="20"/>
          <w:szCs w:val="20"/>
        </w:rPr>
        <w:tab/>
      </w:r>
      <w:r w:rsidR="00866752">
        <w:rPr>
          <w:rFonts w:ascii="Trebuchet MS" w:hAnsi="Trebuchet MS"/>
          <w:b/>
          <w:sz w:val="20"/>
          <w:szCs w:val="20"/>
        </w:rPr>
        <w:tab/>
      </w:r>
      <w:r w:rsidR="006137D3">
        <w:rPr>
          <w:rFonts w:ascii="Trebuchet MS" w:hAnsi="Trebuchet MS"/>
          <w:b/>
          <w:sz w:val="20"/>
          <w:szCs w:val="20"/>
        </w:rPr>
        <w:t>schoolbesturen en leidinggevenden van de scholen</w:t>
      </w:r>
      <w:r w:rsidR="005B4273" w:rsidRPr="00A50698">
        <w:rPr>
          <w:rFonts w:ascii="Trebuchet MS" w:hAnsi="Trebuchet MS"/>
          <w:b/>
          <w:sz w:val="20"/>
          <w:szCs w:val="20"/>
        </w:rPr>
        <w:t xml:space="preserve"> </w:t>
      </w:r>
    </w:p>
    <w:bookmarkEnd w:id="0"/>
    <w:p w14:paraId="2DE7AD78" w14:textId="22B861F3" w:rsidR="007E3CA3" w:rsidRPr="00A50698" w:rsidRDefault="001B0C24" w:rsidP="00866752">
      <w:pPr>
        <w:tabs>
          <w:tab w:val="left" w:pos="851"/>
        </w:tabs>
        <w:rPr>
          <w:rFonts w:ascii="Trebuchet MS" w:hAnsi="Trebuchet MS"/>
          <w:b/>
          <w:sz w:val="20"/>
          <w:szCs w:val="20"/>
        </w:rPr>
      </w:pPr>
      <w:r w:rsidRPr="00A50698">
        <w:rPr>
          <w:rFonts w:ascii="Trebuchet MS" w:hAnsi="Trebuchet MS"/>
          <w:b/>
          <w:sz w:val="20"/>
          <w:szCs w:val="20"/>
        </w:rPr>
        <w:t>Van:</w:t>
      </w:r>
      <w:r w:rsidR="00866752">
        <w:rPr>
          <w:rFonts w:ascii="Trebuchet MS" w:hAnsi="Trebuchet MS"/>
          <w:b/>
          <w:sz w:val="20"/>
          <w:szCs w:val="20"/>
        </w:rPr>
        <w:tab/>
      </w:r>
      <w:r w:rsidR="00866752">
        <w:rPr>
          <w:rFonts w:ascii="Trebuchet MS" w:hAnsi="Trebuchet MS"/>
          <w:b/>
          <w:sz w:val="20"/>
          <w:szCs w:val="20"/>
        </w:rPr>
        <w:tab/>
        <w:t>d</w:t>
      </w:r>
      <w:r w:rsidRPr="00A50698">
        <w:rPr>
          <w:rFonts w:ascii="Trebuchet MS" w:hAnsi="Trebuchet MS"/>
          <w:b/>
          <w:sz w:val="20"/>
          <w:szCs w:val="20"/>
        </w:rPr>
        <w:t>irectie</w:t>
      </w:r>
      <w:r w:rsidR="00866752">
        <w:rPr>
          <w:rFonts w:ascii="Trebuchet MS" w:hAnsi="Trebuchet MS"/>
          <w:b/>
          <w:sz w:val="20"/>
          <w:szCs w:val="20"/>
        </w:rPr>
        <w:t xml:space="preserve">/bestuur </w:t>
      </w:r>
      <w:r w:rsidRPr="00A50698">
        <w:rPr>
          <w:rFonts w:ascii="Trebuchet MS" w:hAnsi="Trebuchet MS"/>
          <w:b/>
          <w:sz w:val="20"/>
          <w:szCs w:val="20"/>
        </w:rPr>
        <w:t>SwV</w:t>
      </w:r>
    </w:p>
    <w:p w14:paraId="6BFA9EFE" w14:textId="547593FB" w:rsidR="005369C1" w:rsidRPr="00A50698" w:rsidRDefault="00670A6A">
      <w:pPr>
        <w:rPr>
          <w:rFonts w:ascii="Trebuchet MS" w:hAnsi="Trebuchet MS"/>
          <w:b/>
          <w:sz w:val="20"/>
          <w:szCs w:val="20"/>
        </w:rPr>
      </w:pPr>
      <w:r w:rsidRPr="00A50698">
        <w:rPr>
          <w:rFonts w:ascii="Trebuchet MS" w:hAnsi="Trebuchet MS"/>
          <w:b/>
          <w:sz w:val="20"/>
          <w:szCs w:val="20"/>
        </w:rPr>
        <w:t>Datum:</w:t>
      </w:r>
      <w:r w:rsidRPr="00A50698">
        <w:rPr>
          <w:rFonts w:ascii="Trebuchet MS" w:hAnsi="Trebuchet MS"/>
          <w:b/>
          <w:sz w:val="20"/>
          <w:szCs w:val="20"/>
        </w:rPr>
        <w:tab/>
      </w:r>
      <w:r w:rsidR="00866752">
        <w:rPr>
          <w:rFonts w:ascii="Trebuchet MS" w:hAnsi="Trebuchet MS"/>
          <w:b/>
          <w:sz w:val="20"/>
          <w:szCs w:val="20"/>
        </w:rPr>
        <w:tab/>
        <w:t>23 juni</w:t>
      </w:r>
      <w:r w:rsidR="005369C1" w:rsidRPr="00A50698">
        <w:rPr>
          <w:rFonts w:ascii="Trebuchet MS" w:hAnsi="Trebuchet MS"/>
          <w:b/>
          <w:sz w:val="20"/>
          <w:szCs w:val="20"/>
        </w:rPr>
        <w:t xml:space="preserve"> 2020</w:t>
      </w:r>
    </w:p>
    <w:p w14:paraId="2DE7AD79" w14:textId="744C496B" w:rsidR="00670A6A" w:rsidRPr="00A50698" w:rsidRDefault="00EF5185">
      <w:pPr>
        <w:pBdr>
          <w:bottom w:val="single" w:sz="6" w:space="1" w:color="auto"/>
        </w:pBdr>
        <w:rPr>
          <w:rFonts w:ascii="Trebuchet MS" w:hAnsi="Trebuchet MS"/>
          <w:sz w:val="20"/>
          <w:szCs w:val="20"/>
        </w:rPr>
      </w:pPr>
      <w:r w:rsidRPr="00A50698">
        <w:rPr>
          <w:rFonts w:ascii="Trebuchet MS" w:hAnsi="Trebuchet MS"/>
          <w:b/>
          <w:sz w:val="20"/>
          <w:szCs w:val="20"/>
        </w:rPr>
        <w:t xml:space="preserve">Status: </w:t>
      </w:r>
      <w:r w:rsidR="00842EBC" w:rsidRPr="00A50698">
        <w:rPr>
          <w:rFonts w:ascii="Trebuchet MS" w:hAnsi="Trebuchet MS"/>
          <w:b/>
          <w:sz w:val="20"/>
          <w:szCs w:val="20"/>
        </w:rPr>
        <w:tab/>
      </w:r>
      <w:r w:rsidR="009A767D" w:rsidRPr="00A50698">
        <w:rPr>
          <w:rFonts w:ascii="Trebuchet MS" w:hAnsi="Trebuchet MS"/>
          <w:b/>
          <w:sz w:val="20"/>
          <w:szCs w:val="20"/>
        </w:rPr>
        <w:tab/>
      </w:r>
      <w:r w:rsidR="000D05DE">
        <w:rPr>
          <w:rFonts w:ascii="Trebuchet MS" w:hAnsi="Trebuchet MS"/>
          <w:b/>
          <w:sz w:val="20"/>
          <w:szCs w:val="20"/>
        </w:rPr>
        <w:t>akkoord in</w:t>
      </w:r>
      <w:r w:rsidR="00866752">
        <w:rPr>
          <w:rFonts w:ascii="Trebuchet MS" w:hAnsi="Trebuchet MS"/>
          <w:b/>
          <w:sz w:val="20"/>
          <w:szCs w:val="20"/>
        </w:rPr>
        <w:t xml:space="preserve"> de ALV op 6 juli 2020</w:t>
      </w:r>
      <w:r w:rsidR="009A28F3" w:rsidRPr="00A50698">
        <w:rPr>
          <w:rFonts w:ascii="Trebuchet MS" w:hAnsi="Trebuchet MS"/>
          <w:b/>
          <w:sz w:val="20"/>
          <w:szCs w:val="20"/>
        </w:rPr>
        <w:br/>
      </w:r>
    </w:p>
    <w:p w14:paraId="67EC429B" w14:textId="77777777" w:rsidR="009A28F3" w:rsidRPr="00A50698" w:rsidRDefault="009A28F3" w:rsidP="00E67764">
      <w:pPr>
        <w:rPr>
          <w:rFonts w:ascii="Trebuchet MS" w:hAnsi="Trebuchet MS"/>
          <w:sz w:val="20"/>
          <w:szCs w:val="20"/>
        </w:rPr>
      </w:pPr>
    </w:p>
    <w:p w14:paraId="2DE7AD7C" w14:textId="563766EC" w:rsidR="004915B2" w:rsidRPr="00A50698" w:rsidRDefault="0023114C" w:rsidP="00C87404">
      <w:pPr>
        <w:rPr>
          <w:rFonts w:ascii="Trebuchet MS" w:hAnsi="Trebuchet MS"/>
          <w:b/>
          <w:sz w:val="20"/>
          <w:szCs w:val="20"/>
        </w:rPr>
      </w:pPr>
      <w:r w:rsidRPr="00A50698">
        <w:rPr>
          <w:rFonts w:ascii="Trebuchet MS" w:hAnsi="Trebuchet MS"/>
          <w:b/>
          <w:sz w:val="20"/>
          <w:szCs w:val="20"/>
        </w:rPr>
        <w:t>Ter inleiding</w:t>
      </w:r>
    </w:p>
    <w:p w14:paraId="5CFF2CC7" w14:textId="44EC9DCA" w:rsidR="00F240B7" w:rsidRPr="00A50698" w:rsidRDefault="009A767D" w:rsidP="00C87404">
      <w:pPr>
        <w:rPr>
          <w:rFonts w:ascii="Trebuchet MS" w:hAnsi="Trebuchet MS"/>
          <w:bCs/>
          <w:sz w:val="20"/>
          <w:szCs w:val="20"/>
        </w:rPr>
      </w:pPr>
      <w:r w:rsidRPr="00A50698">
        <w:rPr>
          <w:rFonts w:ascii="Trebuchet MS" w:hAnsi="Trebuchet MS"/>
          <w:bCs/>
          <w:sz w:val="20"/>
          <w:szCs w:val="20"/>
        </w:rPr>
        <w:t xml:space="preserve">In december 2019 </w:t>
      </w:r>
      <w:r w:rsidR="00BB5197" w:rsidRPr="00A50698">
        <w:rPr>
          <w:rFonts w:ascii="Trebuchet MS" w:hAnsi="Trebuchet MS"/>
          <w:bCs/>
          <w:sz w:val="20"/>
          <w:szCs w:val="20"/>
        </w:rPr>
        <w:t xml:space="preserve">zijn we vanuit het samenwerkingsverband het </w:t>
      </w:r>
      <w:r w:rsidR="0023114C" w:rsidRPr="00A50698">
        <w:rPr>
          <w:rFonts w:ascii="Trebuchet MS" w:hAnsi="Trebuchet MS"/>
          <w:bCs/>
          <w:sz w:val="20"/>
          <w:szCs w:val="20"/>
        </w:rPr>
        <w:t xml:space="preserve">verkennende gesprek </w:t>
      </w:r>
      <w:r w:rsidR="00866752">
        <w:rPr>
          <w:rFonts w:ascii="Trebuchet MS" w:hAnsi="Trebuchet MS"/>
          <w:bCs/>
          <w:sz w:val="20"/>
          <w:szCs w:val="20"/>
        </w:rPr>
        <w:t xml:space="preserve">gestart </w:t>
      </w:r>
      <w:r w:rsidR="0007718B" w:rsidRPr="00A50698">
        <w:rPr>
          <w:rFonts w:ascii="Trebuchet MS" w:hAnsi="Trebuchet MS"/>
          <w:bCs/>
          <w:sz w:val="20"/>
          <w:szCs w:val="20"/>
        </w:rPr>
        <w:t xml:space="preserve">met </w:t>
      </w:r>
      <w:r w:rsidR="001E7F5D">
        <w:rPr>
          <w:rFonts w:ascii="Trebuchet MS" w:hAnsi="Trebuchet MS"/>
          <w:bCs/>
          <w:sz w:val="20"/>
          <w:szCs w:val="20"/>
        </w:rPr>
        <w:t>een adviesraad leidinggevenden</w:t>
      </w:r>
      <w:r w:rsidR="0063749C" w:rsidRPr="00A50698">
        <w:rPr>
          <w:rStyle w:val="Voetnootmarkering"/>
          <w:rFonts w:ascii="Trebuchet MS" w:hAnsi="Trebuchet MS"/>
          <w:bCs/>
          <w:sz w:val="20"/>
          <w:szCs w:val="20"/>
        </w:rPr>
        <w:footnoteReference w:id="2"/>
      </w:r>
      <w:r w:rsidR="0007718B" w:rsidRPr="00A50698">
        <w:rPr>
          <w:rFonts w:ascii="Trebuchet MS" w:hAnsi="Trebuchet MS"/>
          <w:bCs/>
          <w:sz w:val="20"/>
          <w:szCs w:val="20"/>
        </w:rPr>
        <w:t xml:space="preserve"> </w:t>
      </w:r>
      <w:r w:rsidR="008451BF" w:rsidRPr="00A50698">
        <w:rPr>
          <w:rFonts w:ascii="Trebuchet MS" w:hAnsi="Trebuchet MS"/>
          <w:bCs/>
          <w:sz w:val="20"/>
          <w:szCs w:val="20"/>
        </w:rPr>
        <w:t xml:space="preserve">over het onderwerp ‘verwijderen van leerlingen’. </w:t>
      </w:r>
      <w:r w:rsidR="00861673" w:rsidRPr="00A50698">
        <w:rPr>
          <w:rFonts w:ascii="Trebuchet MS" w:hAnsi="Trebuchet MS"/>
          <w:bCs/>
          <w:sz w:val="20"/>
          <w:szCs w:val="20"/>
        </w:rPr>
        <w:t>Op basis van casuïstiek h</w:t>
      </w:r>
      <w:r w:rsidR="001E7F5D">
        <w:rPr>
          <w:rFonts w:ascii="Trebuchet MS" w:hAnsi="Trebuchet MS"/>
          <w:bCs/>
          <w:sz w:val="20"/>
          <w:szCs w:val="20"/>
        </w:rPr>
        <w:t>adden</w:t>
      </w:r>
      <w:r w:rsidR="00861673" w:rsidRPr="00A50698">
        <w:rPr>
          <w:rFonts w:ascii="Trebuchet MS" w:hAnsi="Trebuchet MS"/>
          <w:bCs/>
          <w:sz w:val="20"/>
          <w:szCs w:val="20"/>
        </w:rPr>
        <w:t xml:space="preserve"> we </w:t>
      </w:r>
      <w:r w:rsidR="001E7F5D">
        <w:rPr>
          <w:rFonts w:ascii="Trebuchet MS" w:hAnsi="Trebuchet MS"/>
          <w:bCs/>
          <w:sz w:val="20"/>
          <w:szCs w:val="20"/>
        </w:rPr>
        <w:t xml:space="preserve">destijds </w:t>
      </w:r>
      <w:r w:rsidR="0063749C" w:rsidRPr="00A50698">
        <w:rPr>
          <w:rFonts w:ascii="Trebuchet MS" w:hAnsi="Trebuchet MS"/>
          <w:bCs/>
          <w:sz w:val="20"/>
          <w:szCs w:val="20"/>
        </w:rPr>
        <w:t>vastgesteld</w:t>
      </w:r>
      <w:r w:rsidR="00861673" w:rsidRPr="00A50698">
        <w:rPr>
          <w:rFonts w:ascii="Trebuchet MS" w:hAnsi="Trebuchet MS"/>
          <w:bCs/>
          <w:sz w:val="20"/>
          <w:szCs w:val="20"/>
        </w:rPr>
        <w:t xml:space="preserve"> </w:t>
      </w:r>
      <w:r w:rsidR="006A1DC3" w:rsidRPr="00A50698">
        <w:rPr>
          <w:rFonts w:ascii="Trebuchet MS" w:hAnsi="Trebuchet MS"/>
          <w:bCs/>
          <w:sz w:val="20"/>
          <w:szCs w:val="20"/>
        </w:rPr>
        <w:t xml:space="preserve">dat scholen nogal eens </w:t>
      </w:r>
      <w:r w:rsidR="0023114C" w:rsidRPr="00A50698">
        <w:rPr>
          <w:rFonts w:ascii="Trebuchet MS" w:hAnsi="Trebuchet MS"/>
          <w:bCs/>
          <w:sz w:val="20"/>
          <w:szCs w:val="20"/>
        </w:rPr>
        <w:t xml:space="preserve">worstelen </w:t>
      </w:r>
      <w:r w:rsidR="006A1DC3" w:rsidRPr="00A50698">
        <w:rPr>
          <w:rFonts w:ascii="Trebuchet MS" w:hAnsi="Trebuchet MS"/>
          <w:bCs/>
          <w:sz w:val="20"/>
          <w:szCs w:val="20"/>
        </w:rPr>
        <w:t>met het thema en ook verschillend handelen</w:t>
      </w:r>
      <w:r w:rsidR="00716376" w:rsidRPr="00A50698">
        <w:rPr>
          <w:rFonts w:ascii="Trebuchet MS" w:hAnsi="Trebuchet MS"/>
          <w:bCs/>
          <w:sz w:val="20"/>
          <w:szCs w:val="20"/>
        </w:rPr>
        <w:t xml:space="preserve">. Ook zien we soms </w:t>
      </w:r>
      <w:r w:rsidR="00476438" w:rsidRPr="00A50698">
        <w:rPr>
          <w:rFonts w:ascii="Trebuchet MS" w:hAnsi="Trebuchet MS"/>
          <w:bCs/>
          <w:sz w:val="20"/>
          <w:szCs w:val="20"/>
        </w:rPr>
        <w:t xml:space="preserve">frictie </w:t>
      </w:r>
      <w:r w:rsidR="00716376" w:rsidRPr="00A50698">
        <w:rPr>
          <w:rFonts w:ascii="Trebuchet MS" w:hAnsi="Trebuchet MS"/>
          <w:bCs/>
          <w:sz w:val="20"/>
          <w:szCs w:val="20"/>
        </w:rPr>
        <w:t xml:space="preserve">ontstaan bij </w:t>
      </w:r>
      <w:r w:rsidR="00476438" w:rsidRPr="00A50698">
        <w:rPr>
          <w:rFonts w:ascii="Trebuchet MS" w:hAnsi="Trebuchet MS"/>
          <w:bCs/>
          <w:sz w:val="20"/>
          <w:szCs w:val="20"/>
        </w:rPr>
        <w:t xml:space="preserve">de ketenpartners en </w:t>
      </w:r>
      <w:r w:rsidR="00125225">
        <w:rPr>
          <w:rFonts w:ascii="Trebuchet MS" w:hAnsi="Trebuchet MS"/>
          <w:bCs/>
          <w:sz w:val="20"/>
          <w:szCs w:val="20"/>
        </w:rPr>
        <w:t xml:space="preserve">komt </w:t>
      </w:r>
      <w:r w:rsidR="00957B76" w:rsidRPr="00A50698">
        <w:rPr>
          <w:rFonts w:ascii="Trebuchet MS" w:hAnsi="Trebuchet MS"/>
          <w:bCs/>
          <w:sz w:val="20"/>
          <w:szCs w:val="20"/>
        </w:rPr>
        <w:t xml:space="preserve">– </w:t>
      </w:r>
      <w:r w:rsidR="00476438" w:rsidRPr="00A50698">
        <w:rPr>
          <w:rFonts w:ascii="Trebuchet MS" w:hAnsi="Trebuchet MS"/>
          <w:bCs/>
          <w:sz w:val="20"/>
          <w:szCs w:val="20"/>
        </w:rPr>
        <w:t>het</w:t>
      </w:r>
      <w:r w:rsidR="00957B76" w:rsidRPr="00A50698">
        <w:rPr>
          <w:rFonts w:ascii="Trebuchet MS" w:hAnsi="Trebuchet MS"/>
          <w:bCs/>
          <w:sz w:val="20"/>
          <w:szCs w:val="20"/>
        </w:rPr>
        <w:t xml:space="preserve"> meest relevant –</w:t>
      </w:r>
      <w:r w:rsidR="00476438" w:rsidRPr="00A50698">
        <w:rPr>
          <w:rFonts w:ascii="Trebuchet MS" w:hAnsi="Trebuchet MS"/>
          <w:bCs/>
          <w:sz w:val="20"/>
          <w:szCs w:val="20"/>
        </w:rPr>
        <w:t xml:space="preserve"> </w:t>
      </w:r>
      <w:r w:rsidR="00957B76" w:rsidRPr="00A50698">
        <w:rPr>
          <w:rFonts w:ascii="Trebuchet MS" w:hAnsi="Trebuchet MS"/>
          <w:bCs/>
          <w:sz w:val="20"/>
          <w:szCs w:val="20"/>
        </w:rPr>
        <w:t xml:space="preserve">het </w:t>
      </w:r>
      <w:r w:rsidR="00476438" w:rsidRPr="00A50698">
        <w:rPr>
          <w:rFonts w:ascii="Trebuchet MS" w:hAnsi="Trebuchet MS"/>
          <w:bCs/>
          <w:sz w:val="20"/>
          <w:szCs w:val="20"/>
        </w:rPr>
        <w:t xml:space="preserve">(onderwijs)perspectief van </w:t>
      </w:r>
      <w:r w:rsidR="0063749C" w:rsidRPr="00A50698">
        <w:rPr>
          <w:rFonts w:ascii="Trebuchet MS" w:hAnsi="Trebuchet MS"/>
          <w:bCs/>
          <w:sz w:val="20"/>
          <w:szCs w:val="20"/>
        </w:rPr>
        <w:t xml:space="preserve">een </w:t>
      </w:r>
      <w:r w:rsidR="00476438" w:rsidRPr="00A50698">
        <w:rPr>
          <w:rFonts w:ascii="Trebuchet MS" w:hAnsi="Trebuchet MS"/>
          <w:bCs/>
          <w:sz w:val="20"/>
          <w:szCs w:val="20"/>
        </w:rPr>
        <w:t>leerling in de knel.</w:t>
      </w:r>
      <w:r w:rsidR="009A28F3" w:rsidRPr="00A50698">
        <w:rPr>
          <w:rFonts w:ascii="Trebuchet MS" w:hAnsi="Trebuchet MS"/>
          <w:bCs/>
          <w:sz w:val="20"/>
          <w:szCs w:val="20"/>
        </w:rPr>
        <w:t xml:space="preserve"> </w:t>
      </w:r>
      <w:r w:rsidR="006821AF" w:rsidRPr="00A50698">
        <w:rPr>
          <w:rFonts w:ascii="Trebuchet MS" w:hAnsi="Trebuchet MS"/>
          <w:bCs/>
          <w:sz w:val="20"/>
          <w:szCs w:val="20"/>
        </w:rPr>
        <w:t>Van</w:t>
      </w:r>
      <w:r w:rsidR="005A4F57">
        <w:rPr>
          <w:rFonts w:ascii="Trebuchet MS" w:hAnsi="Trebuchet MS"/>
          <w:bCs/>
          <w:sz w:val="20"/>
          <w:szCs w:val="20"/>
        </w:rPr>
        <w:t>uit</w:t>
      </w:r>
      <w:r w:rsidR="006821AF" w:rsidRPr="00A50698">
        <w:rPr>
          <w:rFonts w:ascii="Trebuchet MS" w:hAnsi="Trebuchet MS"/>
          <w:bCs/>
          <w:sz w:val="20"/>
          <w:szCs w:val="20"/>
        </w:rPr>
        <w:t xml:space="preserve"> het verkennende gesprek is een </w:t>
      </w:r>
      <w:r w:rsidR="00866752">
        <w:rPr>
          <w:rFonts w:ascii="Trebuchet MS" w:hAnsi="Trebuchet MS"/>
          <w:bCs/>
          <w:sz w:val="20"/>
          <w:szCs w:val="20"/>
        </w:rPr>
        <w:t>beleidsaanzet</w:t>
      </w:r>
      <w:r w:rsidR="006821AF" w:rsidRPr="00A50698">
        <w:rPr>
          <w:rFonts w:ascii="Trebuchet MS" w:hAnsi="Trebuchet MS"/>
          <w:bCs/>
          <w:sz w:val="20"/>
          <w:szCs w:val="20"/>
        </w:rPr>
        <w:t xml:space="preserve"> gemaakt </w:t>
      </w:r>
      <w:r w:rsidR="00D5609F">
        <w:rPr>
          <w:rFonts w:ascii="Trebuchet MS" w:hAnsi="Trebuchet MS"/>
          <w:bCs/>
          <w:sz w:val="20"/>
          <w:szCs w:val="20"/>
        </w:rPr>
        <w:t>d</w:t>
      </w:r>
      <w:r w:rsidR="006821AF" w:rsidRPr="00A50698">
        <w:rPr>
          <w:rFonts w:ascii="Trebuchet MS" w:hAnsi="Trebuchet MS"/>
          <w:bCs/>
          <w:sz w:val="20"/>
          <w:szCs w:val="20"/>
        </w:rPr>
        <w:t>at</w:t>
      </w:r>
      <w:r w:rsidR="00866752">
        <w:rPr>
          <w:rFonts w:ascii="Trebuchet MS" w:hAnsi="Trebuchet MS"/>
          <w:bCs/>
          <w:sz w:val="20"/>
          <w:szCs w:val="20"/>
        </w:rPr>
        <w:t xml:space="preserve"> in alle directiegesprekken swv-scholen in 2020 is besproken. </w:t>
      </w:r>
      <w:r w:rsidR="005A4F57">
        <w:rPr>
          <w:rFonts w:ascii="Trebuchet MS" w:hAnsi="Trebuchet MS"/>
          <w:bCs/>
          <w:sz w:val="20"/>
          <w:szCs w:val="20"/>
        </w:rPr>
        <w:t xml:space="preserve">Op alle scholen was er instemming op de inhoud. </w:t>
      </w:r>
      <w:r w:rsidR="00866752">
        <w:rPr>
          <w:rFonts w:ascii="Trebuchet MS" w:hAnsi="Trebuchet MS"/>
          <w:bCs/>
          <w:sz w:val="20"/>
          <w:szCs w:val="20"/>
        </w:rPr>
        <w:t xml:space="preserve">De opmerkingen zijn </w:t>
      </w:r>
      <w:r w:rsidR="00D105EE">
        <w:rPr>
          <w:rFonts w:ascii="Trebuchet MS" w:hAnsi="Trebuchet MS"/>
          <w:bCs/>
          <w:sz w:val="20"/>
          <w:szCs w:val="20"/>
        </w:rPr>
        <w:t xml:space="preserve">in het </w:t>
      </w:r>
      <w:r w:rsidR="00866752">
        <w:rPr>
          <w:rFonts w:ascii="Trebuchet MS" w:hAnsi="Trebuchet MS"/>
          <w:bCs/>
          <w:sz w:val="20"/>
          <w:szCs w:val="20"/>
        </w:rPr>
        <w:t>hier</w:t>
      </w:r>
      <w:r w:rsidR="006821AF" w:rsidRPr="00A50698">
        <w:rPr>
          <w:rFonts w:ascii="Trebuchet MS" w:hAnsi="Trebuchet MS"/>
          <w:bCs/>
          <w:sz w:val="20"/>
          <w:szCs w:val="20"/>
        </w:rPr>
        <w:t xml:space="preserve"> voorliggende </w:t>
      </w:r>
      <w:r w:rsidR="00866752">
        <w:rPr>
          <w:rFonts w:ascii="Trebuchet MS" w:hAnsi="Trebuchet MS"/>
          <w:bCs/>
          <w:sz w:val="20"/>
          <w:szCs w:val="20"/>
        </w:rPr>
        <w:t>richtinggevend beleids</w:t>
      </w:r>
      <w:r w:rsidR="006821AF" w:rsidRPr="00A50698">
        <w:rPr>
          <w:rFonts w:ascii="Trebuchet MS" w:hAnsi="Trebuchet MS"/>
          <w:bCs/>
          <w:sz w:val="20"/>
          <w:szCs w:val="20"/>
        </w:rPr>
        <w:t>document</w:t>
      </w:r>
      <w:r w:rsidR="00866752">
        <w:rPr>
          <w:rFonts w:ascii="Trebuchet MS" w:hAnsi="Trebuchet MS"/>
          <w:bCs/>
          <w:sz w:val="20"/>
          <w:szCs w:val="20"/>
        </w:rPr>
        <w:t xml:space="preserve"> voor de scholen</w:t>
      </w:r>
      <w:r w:rsidR="00476438" w:rsidRPr="00A50698">
        <w:rPr>
          <w:rFonts w:ascii="Trebuchet MS" w:hAnsi="Trebuchet MS"/>
          <w:bCs/>
          <w:sz w:val="20"/>
          <w:szCs w:val="20"/>
        </w:rPr>
        <w:t xml:space="preserve"> </w:t>
      </w:r>
      <w:r w:rsidR="00A14534" w:rsidRPr="00A50698">
        <w:rPr>
          <w:rFonts w:ascii="Trebuchet MS" w:hAnsi="Trebuchet MS"/>
          <w:bCs/>
          <w:sz w:val="20"/>
          <w:szCs w:val="20"/>
        </w:rPr>
        <w:t xml:space="preserve">t.a.v. </w:t>
      </w:r>
      <w:r w:rsidR="00F240B7" w:rsidRPr="00A50698">
        <w:rPr>
          <w:rFonts w:ascii="Trebuchet MS" w:hAnsi="Trebuchet MS"/>
          <w:bCs/>
          <w:sz w:val="20"/>
          <w:szCs w:val="20"/>
        </w:rPr>
        <w:t>verwijderen</w:t>
      </w:r>
      <w:r w:rsidR="005303C5" w:rsidRPr="00A50698">
        <w:rPr>
          <w:rStyle w:val="Voetnootmarkering"/>
          <w:rFonts w:ascii="Trebuchet MS" w:hAnsi="Trebuchet MS"/>
          <w:bCs/>
          <w:sz w:val="20"/>
          <w:szCs w:val="20"/>
        </w:rPr>
        <w:footnoteReference w:id="3"/>
      </w:r>
      <w:r w:rsidR="00F240B7" w:rsidRPr="00A50698">
        <w:rPr>
          <w:rFonts w:ascii="Trebuchet MS" w:hAnsi="Trebuchet MS"/>
          <w:bCs/>
          <w:sz w:val="20"/>
          <w:szCs w:val="20"/>
        </w:rPr>
        <w:t xml:space="preserve"> </w:t>
      </w:r>
      <w:r w:rsidR="00107500" w:rsidRPr="00A50698">
        <w:rPr>
          <w:rFonts w:ascii="Trebuchet MS" w:hAnsi="Trebuchet MS"/>
          <w:bCs/>
          <w:sz w:val="20"/>
          <w:szCs w:val="20"/>
        </w:rPr>
        <w:t>v</w:t>
      </w:r>
      <w:r w:rsidR="00D105EE">
        <w:rPr>
          <w:rFonts w:ascii="Trebuchet MS" w:hAnsi="Trebuchet MS"/>
          <w:bCs/>
          <w:sz w:val="20"/>
          <w:szCs w:val="20"/>
        </w:rPr>
        <w:t>erwerkt</w:t>
      </w:r>
      <w:r w:rsidR="00A14534" w:rsidRPr="00A50698">
        <w:rPr>
          <w:rFonts w:ascii="Trebuchet MS" w:hAnsi="Trebuchet MS"/>
          <w:bCs/>
          <w:sz w:val="20"/>
          <w:szCs w:val="20"/>
        </w:rPr>
        <w:t xml:space="preserve">. </w:t>
      </w:r>
    </w:p>
    <w:p w14:paraId="73E6F83E" w14:textId="77777777" w:rsidR="009D4B64" w:rsidRPr="00A50698" w:rsidRDefault="009D4B64" w:rsidP="00C87404">
      <w:pPr>
        <w:rPr>
          <w:rFonts w:ascii="Trebuchet MS" w:hAnsi="Trebuchet MS"/>
          <w:b/>
          <w:sz w:val="20"/>
          <w:szCs w:val="20"/>
        </w:rPr>
      </w:pPr>
    </w:p>
    <w:p w14:paraId="30E99E0D" w14:textId="06BB68EB" w:rsidR="00AC7613" w:rsidRPr="00A50698" w:rsidRDefault="00D105EE" w:rsidP="00C87404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Vooraf</w:t>
      </w:r>
    </w:p>
    <w:p w14:paraId="7816D962" w14:textId="0004591A" w:rsidR="00015995" w:rsidRPr="00A50698" w:rsidRDefault="00015995" w:rsidP="009E1F61">
      <w:pPr>
        <w:pStyle w:val="Lijstalinea"/>
        <w:numPr>
          <w:ilvl w:val="0"/>
          <w:numId w:val="17"/>
        </w:numPr>
        <w:rPr>
          <w:rFonts w:ascii="Trebuchet MS" w:hAnsi="Trebuchet MS"/>
          <w:bCs/>
          <w:sz w:val="20"/>
          <w:szCs w:val="20"/>
        </w:rPr>
      </w:pPr>
      <w:r w:rsidRPr="00A50698">
        <w:rPr>
          <w:rFonts w:ascii="Trebuchet MS" w:hAnsi="Trebuchet MS"/>
          <w:bCs/>
          <w:sz w:val="20"/>
          <w:szCs w:val="20"/>
        </w:rPr>
        <w:t xml:space="preserve">Het type verwijdering laat zich indelen </w:t>
      </w:r>
      <w:r w:rsidR="00B75FD7" w:rsidRPr="00A50698">
        <w:rPr>
          <w:rFonts w:ascii="Trebuchet MS" w:hAnsi="Trebuchet MS"/>
          <w:bCs/>
          <w:sz w:val="20"/>
          <w:szCs w:val="20"/>
        </w:rPr>
        <w:t>in</w:t>
      </w:r>
      <w:r w:rsidR="004062A9" w:rsidRPr="00A50698">
        <w:rPr>
          <w:rFonts w:ascii="Trebuchet MS" w:hAnsi="Trebuchet MS"/>
          <w:bCs/>
          <w:sz w:val="20"/>
          <w:szCs w:val="20"/>
        </w:rPr>
        <w:t xml:space="preserve"> twee categorieën</w:t>
      </w:r>
      <w:r w:rsidR="00B62F89" w:rsidRPr="00A50698">
        <w:rPr>
          <w:rFonts w:ascii="Trebuchet MS" w:hAnsi="Trebuchet MS"/>
          <w:bCs/>
          <w:sz w:val="20"/>
          <w:szCs w:val="20"/>
        </w:rPr>
        <w:t>:</w:t>
      </w:r>
      <w:r w:rsidR="004A632A" w:rsidRPr="00A50698">
        <w:rPr>
          <w:rFonts w:ascii="Trebuchet MS" w:hAnsi="Trebuchet MS"/>
          <w:bCs/>
          <w:sz w:val="20"/>
          <w:szCs w:val="20"/>
        </w:rPr>
        <w:t xml:space="preserve"> </w:t>
      </w:r>
      <w:r w:rsidR="00B62F89" w:rsidRPr="00A50698">
        <w:rPr>
          <w:rFonts w:ascii="Trebuchet MS" w:hAnsi="Trebuchet MS"/>
          <w:bCs/>
          <w:sz w:val="20"/>
          <w:szCs w:val="20"/>
        </w:rPr>
        <w:t>h</w:t>
      </w:r>
      <w:r w:rsidRPr="00A50698">
        <w:rPr>
          <w:rFonts w:ascii="Trebuchet MS" w:hAnsi="Trebuchet MS"/>
          <w:bCs/>
          <w:sz w:val="20"/>
          <w:szCs w:val="20"/>
        </w:rPr>
        <w:t xml:space="preserve">et onderwijs sluit niet meer aan bij </w:t>
      </w:r>
      <w:r w:rsidR="00231A1D" w:rsidRPr="00A50698">
        <w:rPr>
          <w:rFonts w:ascii="Trebuchet MS" w:hAnsi="Trebuchet MS"/>
          <w:bCs/>
          <w:sz w:val="20"/>
          <w:szCs w:val="20"/>
        </w:rPr>
        <w:t xml:space="preserve">de ondersteuning </w:t>
      </w:r>
      <w:r w:rsidR="00A147A7">
        <w:rPr>
          <w:rFonts w:ascii="Trebuchet MS" w:hAnsi="Trebuchet MS"/>
          <w:bCs/>
          <w:sz w:val="20"/>
          <w:szCs w:val="20"/>
        </w:rPr>
        <w:t xml:space="preserve">die </w:t>
      </w:r>
      <w:r w:rsidRPr="00A50698">
        <w:rPr>
          <w:rFonts w:ascii="Trebuchet MS" w:hAnsi="Trebuchet MS"/>
          <w:bCs/>
          <w:sz w:val="20"/>
          <w:szCs w:val="20"/>
        </w:rPr>
        <w:t>de leerling nodig heeft</w:t>
      </w:r>
      <w:r w:rsidR="004A632A" w:rsidRPr="00A50698">
        <w:rPr>
          <w:rFonts w:ascii="Trebuchet MS" w:hAnsi="Trebuchet MS"/>
          <w:bCs/>
          <w:sz w:val="20"/>
          <w:szCs w:val="20"/>
        </w:rPr>
        <w:t xml:space="preserve"> en/of </w:t>
      </w:r>
      <w:r w:rsidR="00675511">
        <w:rPr>
          <w:rFonts w:ascii="Trebuchet MS" w:hAnsi="Trebuchet MS"/>
          <w:bCs/>
          <w:sz w:val="20"/>
          <w:szCs w:val="20"/>
        </w:rPr>
        <w:t xml:space="preserve">er zijn </w:t>
      </w:r>
      <w:r w:rsidR="00B62F89" w:rsidRPr="00A50698">
        <w:rPr>
          <w:rFonts w:ascii="Trebuchet MS" w:hAnsi="Trebuchet MS"/>
          <w:bCs/>
          <w:sz w:val="20"/>
          <w:szCs w:val="20"/>
        </w:rPr>
        <w:t>i</w:t>
      </w:r>
      <w:r w:rsidRPr="00A50698">
        <w:rPr>
          <w:rFonts w:ascii="Trebuchet MS" w:hAnsi="Trebuchet MS"/>
          <w:bCs/>
          <w:sz w:val="20"/>
          <w:szCs w:val="20"/>
        </w:rPr>
        <w:t xml:space="preserve">ncidenten </w:t>
      </w:r>
      <w:r w:rsidR="00675511">
        <w:rPr>
          <w:rFonts w:ascii="Trebuchet MS" w:hAnsi="Trebuchet MS"/>
          <w:bCs/>
          <w:sz w:val="20"/>
          <w:szCs w:val="20"/>
        </w:rPr>
        <w:t>inzake v</w:t>
      </w:r>
      <w:r w:rsidRPr="00A50698">
        <w:rPr>
          <w:rFonts w:ascii="Trebuchet MS" w:hAnsi="Trebuchet MS"/>
          <w:bCs/>
          <w:sz w:val="20"/>
          <w:szCs w:val="20"/>
        </w:rPr>
        <w:t>eiligheid</w:t>
      </w:r>
      <w:r w:rsidR="00213F0C">
        <w:rPr>
          <w:rStyle w:val="Voetnootmarkering"/>
          <w:rFonts w:ascii="Trebuchet MS" w:hAnsi="Trebuchet MS"/>
          <w:bCs/>
          <w:sz w:val="20"/>
          <w:szCs w:val="20"/>
        </w:rPr>
        <w:footnoteReference w:id="4"/>
      </w:r>
      <w:r w:rsidRPr="00A50698">
        <w:rPr>
          <w:rFonts w:ascii="Trebuchet MS" w:hAnsi="Trebuchet MS"/>
          <w:bCs/>
          <w:sz w:val="20"/>
          <w:szCs w:val="20"/>
        </w:rPr>
        <w:t xml:space="preserve"> </w:t>
      </w:r>
      <w:r w:rsidR="00B62F89" w:rsidRPr="00A50698">
        <w:rPr>
          <w:rFonts w:ascii="Trebuchet MS" w:hAnsi="Trebuchet MS"/>
          <w:bCs/>
          <w:sz w:val="20"/>
          <w:szCs w:val="20"/>
        </w:rPr>
        <w:t xml:space="preserve">(van de </w:t>
      </w:r>
      <w:r w:rsidRPr="00A50698">
        <w:rPr>
          <w:rFonts w:ascii="Trebuchet MS" w:hAnsi="Trebuchet MS"/>
          <w:bCs/>
          <w:sz w:val="20"/>
          <w:szCs w:val="20"/>
        </w:rPr>
        <w:t xml:space="preserve">leerling zelf, de medeleerlingen en/of </w:t>
      </w:r>
      <w:r w:rsidR="00837D36" w:rsidRPr="00A50698">
        <w:rPr>
          <w:rFonts w:ascii="Trebuchet MS" w:hAnsi="Trebuchet MS"/>
          <w:bCs/>
          <w:sz w:val="20"/>
          <w:szCs w:val="20"/>
        </w:rPr>
        <w:t xml:space="preserve">het </w:t>
      </w:r>
      <w:r w:rsidRPr="00A50698">
        <w:rPr>
          <w:rFonts w:ascii="Trebuchet MS" w:hAnsi="Trebuchet MS"/>
          <w:bCs/>
          <w:sz w:val="20"/>
          <w:szCs w:val="20"/>
        </w:rPr>
        <w:t>personeel</w:t>
      </w:r>
      <w:r w:rsidR="00B62F89" w:rsidRPr="00A50698">
        <w:rPr>
          <w:rFonts w:ascii="Trebuchet MS" w:hAnsi="Trebuchet MS"/>
          <w:bCs/>
          <w:sz w:val="20"/>
          <w:szCs w:val="20"/>
        </w:rPr>
        <w:t>)</w:t>
      </w:r>
      <w:r w:rsidRPr="00A50698">
        <w:rPr>
          <w:rFonts w:ascii="Trebuchet MS" w:hAnsi="Trebuchet MS"/>
          <w:bCs/>
          <w:sz w:val="20"/>
          <w:szCs w:val="20"/>
        </w:rPr>
        <w:t>.</w:t>
      </w:r>
    </w:p>
    <w:p w14:paraId="20157914" w14:textId="6D67BBD2" w:rsidR="00271EF0" w:rsidRPr="00A50698" w:rsidRDefault="003A74D4" w:rsidP="00444417">
      <w:pPr>
        <w:pStyle w:val="Lijstalinea"/>
        <w:numPr>
          <w:ilvl w:val="0"/>
          <w:numId w:val="17"/>
        </w:numPr>
        <w:rPr>
          <w:rFonts w:ascii="Trebuchet MS" w:hAnsi="Trebuchet MS"/>
          <w:bCs/>
          <w:sz w:val="20"/>
          <w:szCs w:val="20"/>
        </w:rPr>
      </w:pPr>
      <w:r w:rsidRPr="00A50698">
        <w:rPr>
          <w:rFonts w:ascii="Trebuchet MS" w:hAnsi="Trebuchet MS"/>
          <w:bCs/>
          <w:sz w:val="20"/>
          <w:szCs w:val="20"/>
        </w:rPr>
        <w:t xml:space="preserve">Willen we </w:t>
      </w:r>
      <w:r w:rsidR="00B75FD7" w:rsidRPr="00A50698">
        <w:rPr>
          <w:rFonts w:ascii="Trebuchet MS" w:hAnsi="Trebuchet MS"/>
          <w:bCs/>
          <w:sz w:val="20"/>
          <w:szCs w:val="20"/>
        </w:rPr>
        <w:t xml:space="preserve">de </w:t>
      </w:r>
      <w:r w:rsidRPr="00A50698">
        <w:rPr>
          <w:rFonts w:ascii="Trebuchet MS" w:hAnsi="Trebuchet MS"/>
          <w:bCs/>
          <w:sz w:val="20"/>
          <w:szCs w:val="20"/>
        </w:rPr>
        <w:t>kwaliteit van handelen verhogen dan moeten we ook zicht hebben op de kwantiteit</w:t>
      </w:r>
      <w:r w:rsidR="00055F23" w:rsidRPr="00A50698">
        <w:rPr>
          <w:rFonts w:ascii="Trebuchet MS" w:hAnsi="Trebuchet MS"/>
          <w:bCs/>
          <w:sz w:val="20"/>
          <w:szCs w:val="20"/>
        </w:rPr>
        <w:t xml:space="preserve"> (monitoring)</w:t>
      </w:r>
      <w:r w:rsidRPr="00A50698">
        <w:rPr>
          <w:rFonts w:ascii="Trebuchet MS" w:hAnsi="Trebuchet MS"/>
          <w:bCs/>
          <w:sz w:val="20"/>
          <w:szCs w:val="20"/>
        </w:rPr>
        <w:t xml:space="preserve">. Officiële schorsingen en verwijderingen zijn </w:t>
      </w:r>
      <w:r w:rsidR="00167438" w:rsidRPr="00A50698">
        <w:rPr>
          <w:rFonts w:ascii="Trebuchet MS" w:hAnsi="Trebuchet MS"/>
          <w:bCs/>
          <w:sz w:val="20"/>
          <w:szCs w:val="20"/>
        </w:rPr>
        <w:t xml:space="preserve">landelijk </w:t>
      </w:r>
      <w:r w:rsidRPr="00A50698">
        <w:rPr>
          <w:rFonts w:ascii="Trebuchet MS" w:hAnsi="Trebuchet MS"/>
          <w:bCs/>
          <w:sz w:val="20"/>
          <w:szCs w:val="20"/>
        </w:rPr>
        <w:t>openbare data</w:t>
      </w:r>
      <w:r w:rsidR="00837D36" w:rsidRPr="00A50698">
        <w:rPr>
          <w:rFonts w:ascii="Trebuchet MS" w:hAnsi="Trebuchet MS"/>
          <w:bCs/>
          <w:sz w:val="20"/>
          <w:szCs w:val="20"/>
        </w:rPr>
        <w:t xml:space="preserve"> maar niet op bestuurs</w:t>
      </w:r>
      <w:r w:rsidR="00167438" w:rsidRPr="00A50698">
        <w:rPr>
          <w:rFonts w:ascii="Trebuchet MS" w:hAnsi="Trebuchet MS"/>
          <w:bCs/>
          <w:sz w:val="20"/>
          <w:szCs w:val="20"/>
        </w:rPr>
        <w:t>- o</w:t>
      </w:r>
      <w:r w:rsidR="00FB3A04" w:rsidRPr="00A50698">
        <w:rPr>
          <w:rFonts w:ascii="Trebuchet MS" w:hAnsi="Trebuchet MS"/>
          <w:bCs/>
          <w:sz w:val="20"/>
          <w:szCs w:val="20"/>
        </w:rPr>
        <w:t>f</w:t>
      </w:r>
      <w:r w:rsidR="00167438" w:rsidRPr="00A50698">
        <w:rPr>
          <w:rFonts w:ascii="Trebuchet MS" w:hAnsi="Trebuchet MS"/>
          <w:bCs/>
          <w:sz w:val="20"/>
          <w:szCs w:val="20"/>
        </w:rPr>
        <w:t xml:space="preserve"> SWV-</w:t>
      </w:r>
      <w:r w:rsidR="00837D36" w:rsidRPr="00A50698">
        <w:rPr>
          <w:rFonts w:ascii="Trebuchet MS" w:hAnsi="Trebuchet MS"/>
          <w:bCs/>
          <w:sz w:val="20"/>
          <w:szCs w:val="20"/>
        </w:rPr>
        <w:t>niveau.</w:t>
      </w:r>
      <w:r w:rsidR="00FD7F36" w:rsidRPr="00A50698">
        <w:rPr>
          <w:rFonts w:ascii="Trebuchet MS" w:hAnsi="Trebuchet MS"/>
          <w:bCs/>
          <w:sz w:val="20"/>
          <w:szCs w:val="20"/>
        </w:rPr>
        <w:t xml:space="preserve"> </w:t>
      </w:r>
    </w:p>
    <w:p w14:paraId="0C05E2C3" w14:textId="6A162F98" w:rsidR="003A74D4" w:rsidRPr="00A50698" w:rsidRDefault="003A74D4" w:rsidP="00444417">
      <w:pPr>
        <w:pStyle w:val="Lijstalinea"/>
        <w:numPr>
          <w:ilvl w:val="0"/>
          <w:numId w:val="17"/>
        </w:numPr>
        <w:rPr>
          <w:rFonts w:ascii="Trebuchet MS" w:hAnsi="Trebuchet MS"/>
          <w:bCs/>
          <w:sz w:val="20"/>
          <w:szCs w:val="20"/>
        </w:rPr>
      </w:pPr>
      <w:r w:rsidRPr="00A50698">
        <w:rPr>
          <w:rFonts w:ascii="Trebuchet MS" w:hAnsi="Trebuchet MS"/>
          <w:bCs/>
          <w:sz w:val="20"/>
          <w:szCs w:val="20"/>
        </w:rPr>
        <w:t xml:space="preserve">Het is niet wenselijk dat andere partijen (leerplicht, sociale teams, jeugdhulpverleners, jeugdartsen, leerplichtambtenaren) </w:t>
      </w:r>
      <w:r w:rsidR="008817A6" w:rsidRPr="00A50698">
        <w:rPr>
          <w:rFonts w:ascii="Trebuchet MS" w:hAnsi="Trebuchet MS"/>
          <w:bCs/>
          <w:sz w:val="20"/>
          <w:szCs w:val="20"/>
        </w:rPr>
        <w:t xml:space="preserve">tegenover de school komen te staan </w:t>
      </w:r>
      <w:r w:rsidRPr="00A50698">
        <w:rPr>
          <w:rFonts w:ascii="Trebuchet MS" w:hAnsi="Trebuchet MS"/>
          <w:bCs/>
          <w:sz w:val="20"/>
          <w:szCs w:val="20"/>
        </w:rPr>
        <w:t>in hun mening over het handelen</w:t>
      </w:r>
      <w:r w:rsidR="00403FAB" w:rsidRPr="00A50698">
        <w:rPr>
          <w:rFonts w:ascii="Trebuchet MS" w:hAnsi="Trebuchet MS"/>
          <w:bCs/>
          <w:sz w:val="20"/>
          <w:szCs w:val="20"/>
        </w:rPr>
        <w:t xml:space="preserve"> rondom de leerling.</w:t>
      </w:r>
      <w:r w:rsidRPr="00A50698">
        <w:rPr>
          <w:rFonts w:ascii="Trebuchet MS" w:hAnsi="Trebuchet MS"/>
          <w:bCs/>
          <w:sz w:val="20"/>
          <w:szCs w:val="20"/>
        </w:rPr>
        <w:t xml:space="preserve"> </w:t>
      </w:r>
      <w:r w:rsidR="009D4B64">
        <w:rPr>
          <w:rFonts w:ascii="Trebuchet MS" w:hAnsi="Trebuchet MS"/>
          <w:bCs/>
          <w:sz w:val="20"/>
          <w:szCs w:val="20"/>
        </w:rPr>
        <w:t>Het is van belang dat alle ketenpartners serieus werk maken van elkaars signalen.</w:t>
      </w:r>
    </w:p>
    <w:p w14:paraId="276A4679" w14:textId="37F28210" w:rsidR="00052D8F" w:rsidRPr="00A50698" w:rsidRDefault="00052D8F" w:rsidP="003A74D4">
      <w:pPr>
        <w:pStyle w:val="Lijstalinea"/>
        <w:numPr>
          <w:ilvl w:val="0"/>
          <w:numId w:val="17"/>
        </w:numPr>
        <w:rPr>
          <w:rFonts w:ascii="Trebuchet MS" w:hAnsi="Trebuchet MS"/>
          <w:bCs/>
          <w:sz w:val="20"/>
          <w:szCs w:val="20"/>
        </w:rPr>
      </w:pPr>
      <w:r w:rsidRPr="00A50698">
        <w:rPr>
          <w:rFonts w:ascii="Trebuchet MS" w:hAnsi="Trebuchet MS"/>
          <w:bCs/>
          <w:sz w:val="20"/>
          <w:szCs w:val="20"/>
        </w:rPr>
        <w:t xml:space="preserve">In het </w:t>
      </w:r>
      <w:r w:rsidR="00CE3875" w:rsidRPr="00A50698">
        <w:rPr>
          <w:rFonts w:ascii="Trebuchet MS" w:hAnsi="Trebuchet MS"/>
          <w:bCs/>
          <w:sz w:val="20"/>
          <w:szCs w:val="20"/>
        </w:rPr>
        <w:t xml:space="preserve">belang van het </w:t>
      </w:r>
      <w:r w:rsidRPr="00A50698">
        <w:rPr>
          <w:rFonts w:ascii="Trebuchet MS" w:hAnsi="Trebuchet MS"/>
          <w:bCs/>
          <w:sz w:val="20"/>
          <w:szCs w:val="20"/>
        </w:rPr>
        <w:t xml:space="preserve">handelen van </w:t>
      </w:r>
      <w:r w:rsidR="00CE3875" w:rsidRPr="00A50698">
        <w:rPr>
          <w:rFonts w:ascii="Trebuchet MS" w:hAnsi="Trebuchet MS"/>
          <w:bCs/>
          <w:sz w:val="20"/>
          <w:szCs w:val="20"/>
        </w:rPr>
        <w:t xml:space="preserve">de </w:t>
      </w:r>
      <w:r w:rsidRPr="00A50698">
        <w:rPr>
          <w:rFonts w:ascii="Trebuchet MS" w:hAnsi="Trebuchet MS"/>
          <w:bCs/>
          <w:sz w:val="20"/>
          <w:szCs w:val="20"/>
        </w:rPr>
        <w:t xml:space="preserve">school is het </w:t>
      </w:r>
      <w:r w:rsidR="00CE3875" w:rsidRPr="00A50698">
        <w:rPr>
          <w:rFonts w:ascii="Trebuchet MS" w:hAnsi="Trebuchet MS"/>
          <w:bCs/>
          <w:sz w:val="20"/>
          <w:szCs w:val="20"/>
        </w:rPr>
        <w:t>belangrijk dat de school</w:t>
      </w:r>
      <w:r w:rsidRPr="00A50698">
        <w:rPr>
          <w:rFonts w:ascii="Trebuchet MS" w:hAnsi="Trebuchet MS"/>
          <w:bCs/>
          <w:sz w:val="20"/>
          <w:szCs w:val="20"/>
        </w:rPr>
        <w:t xml:space="preserve"> door ketenpartners en </w:t>
      </w:r>
      <w:r w:rsidR="00D105EE">
        <w:rPr>
          <w:rFonts w:ascii="Trebuchet MS" w:hAnsi="Trebuchet MS"/>
          <w:bCs/>
          <w:sz w:val="20"/>
          <w:szCs w:val="20"/>
        </w:rPr>
        <w:t xml:space="preserve">de </w:t>
      </w:r>
      <w:r w:rsidRPr="00A50698">
        <w:rPr>
          <w:rFonts w:ascii="Trebuchet MS" w:hAnsi="Trebuchet MS"/>
          <w:bCs/>
          <w:sz w:val="20"/>
          <w:szCs w:val="20"/>
        </w:rPr>
        <w:t xml:space="preserve">ouder goed en volledig worden meegenomen in wat er speelt buiten de school (thuis/omgeving).  </w:t>
      </w:r>
    </w:p>
    <w:p w14:paraId="19F3B7A0" w14:textId="5975F56C" w:rsidR="00052D8F" w:rsidRPr="00A50698" w:rsidRDefault="00052D8F" w:rsidP="003A74D4">
      <w:pPr>
        <w:pStyle w:val="Lijstalinea"/>
        <w:numPr>
          <w:ilvl w:val="0"/>
          <w:numId w:val="17"/>
        </w:numPr>
        <w:rPr>
          <w:rFonts w:ascii="Trebuchet MS" w:hAnsi="Trebuchet MS"/>
          <w:bCs/>
          <w:sz w:val="20"/>
          <w:szCs w:val="20"/>
        </w:rPr>
      </w:pPr>
      <w:r w:rsidRPr="00A50698">
        <w:rPr>
          <w:rFonts w:ascii="Trebuchet MS" w:hAnsi="Trebuchet MS"/>
          <w:bCs/>
          <w:sz w:val="20"/>
          <w:szCs w:val="20"/>
        </w:rPr>
        <w:t xml:space="preserve">Bij een verwijdering of </w:t>
      </w:r>
      <w:r w:rsidR="00675511">
        <w:rPr>
          <w:rFonts w:ascii="Trebuchet MS" w:hAnsi="Trebuchet MS"/>
          <w:bCs/>
          <w:sz w:val="20"/>
          <w:szCs w:val="20"/>
        </w:rPr>
        <w:t xml:space="preserve">– daarvoor in de plaats </w:t>
      </w:r>
      <w:r w:rsidR="00A147A7">
        <w:rPr>
          <w:rFonts w:ascii="Trebuchet MS" w:hAnsi="Trebuchet MS"/>
          <w:bCs/>
          <w:sz w:val="20"/>
          <w:szCs w:val="20"/>
        </w:rPr>
        <w:t xml:space="preserve">beter </w:t>
      </w:r>
      <w:r w:rsidR="00675511">
        <w:rPr>
          <w:rFonts w:ascii="Trebuchet MS" w:hAnsi="Trebuchet MS"/>
          <w:bCs/>
          <w:sz w:val="20"/>
          <w:szCs w:val="20"/>
        </w:rPr>
        <w:t xml:space="preserve">- </w:t>
      </w:r>
      <w:r w:rsidR="00A147A7">
        <w:rPr>
          <w:rFonts w:ascii="Trebuchet MS" w:hAnsi="Trebuchet MS"/>
          <w:bCs/>
          <w:sz w:val="20"/>
          <w:szCs w:val="20"/>
        </w:rPr>
        <w:t xml:space="preserve">een </w:t>
      </w:r>
      <w:r w:rsidRPr="00A50698">
        <w:rPr>
          <w:rFonts w:ascii="Trebuchet MS" w:hAnsi="Trebuchet MS"/>
          <w:bCs/>
          <w:sz w:val="20"/>
          <w:szCs w:val="20"/>
        </w:rPr>
        <w:t>verplaatsing moet er sprake zijn van een nieuw perspectief voor de leerling</w:t>
      </w:r>
      <w:r w:rsidR="008474A5" w:rsidRPr="00A50698">
        <w:rPr>
          <w:rFonts w:ascii="Trebuchet MS" w:hAnsi="Trebuchet MS"/>
          <w:bCs/>
          <w:sz w:val="20"/>
          <w:szCs w:val="20"/>
        </w:rPr>
        <w:t xml:space="preserve"> met een duidelijk plan.</w:t>
      </w:r>
    </w:p>
    <w:p w14:paraId="1AC28CDB" w14:textId="77777777" w:rsidR="003A74D4" w:rsidRPr="00A50698" w:rsidRDefault="003A74D4" w:rsidP="00AC7613">
      <w:pPr>
        <w:rPr>
          <w:rFonts w:ascii="Trebuchet MS" w:hAnsi="Trebuchet MS"/>
          <w:bCs/>
          <w:sz w:val="20"/>
          <w:szCs w:val="20"/>
        </w:rPr>
      </w:pPr>
    </w:p>
    <w:p w14:paraId="79F8E393" w14:textId="67301116" w:rsidR="00696F88" w:rsidRPr="00A50698" w:rsidRDefault="00D105EE" w:rsidP="00AC761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</w:t>
      </w:r>
      <w:r w:rsidR="00A44C13" w:rsidRPr="00A50698">
        <w:rPr>
          <w:rFonts w:ascii="Trebuchet MS" w:hAnsi="Trebuchet MS"/>
          <w:b/>
          <w:sz w:val="20"/>
          <w:szCs w:val="20"/>
        </w:rPr>
        <w:t>isie</w:t>
      </w:r>
    </w:p>
    <w:p w14:paraId="633DC5B0" w14:textId="391C965A" w:rsidR="00A84AB6" w:rsidRDefault="00A84AB6" w:rsidP="00696F88">
      <w:pPr>
        <w:pStyle w:val="Lijstalinea"/>
        <w:numPr>
          <w:ilvl w:val="0"/>
          <w:numId w:val="18"/>
        </w:numPr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Aan een verwijdering/verplaatsing van de leerling gaat een advies/raapleging van het interne ondersteuningsteam en het AOJ</w:t>
      </w:r>
      <w:r w:rsidR="00F00AF0">
        <w:rPr>
          <w:rFonts w:ascii="Trebuchet MS" w:hAnsi="Trebuchet MS"/>
          <w:bCs/>
          <w:sz w:val="20"/>
          <w:szCs w:val="20"/>
        </w:rPr>
        <w:t>-</w:t>
      </w:r>
      <w:r>
        <w:rPr>
          <w:rFonts w:ascii="Trebuchet MS" w:hAnsi="Trebuchet MS"/>
          <w:bCs/>
          <w:sz w:val="20"/>
          <w:szCs w:val="20"/>
        </w:rPr>
        <w:t xml:space="preserve">team </w:t>
      </w:r>
      <w:r w:rsidR="00F00AF0">
        <w:rPr>
          <w:rFonts w:ascii="Trebuchet MS" w:hAnsi="Trebuchet MS"/>
          <w:bCs/>
          <w:sz w:val="20"/>
          <w:szCs w:val="20"/>
        </w:rPr>
        <w:t xml:space="preserve">(Aansluiting Onderwijs-Jeugdhulp) </w:t>
      </w:r>
      <w:r>
        <w:rPr>
          <w:rFonts w:ascii="Trebuchet MS" w:hAnsi="Trebuchet MS"/>
          <w:bCs/>
          <w:sz w:val="20"/>
          <w:szCs w:val="20"/>
        </w:rPr>
        <w:t>vooraf</w:t>
      </w:r>
      <w:r w:rsidR="00D105EE">
        <w:rPr>
          <w:rFonts w:ascii="Trebuchet MS" w:hAnsi="Trebuchet MS"/>
          <w:bCs/>
          <w:sz w:val="20"/>
          <w:szCs w:val="20"/>
        </w:rPr>
        <w:t>.</w:t>
      </w:r>
    </w:p>
    <w:p w14:paraId="4464716C" w14:textId="1C13FF36" w:rsidR="00696F88" w:rsidRPr="00A50698" w:rsidRDefault="00052D8F" w:rsidP="00696F88">
      <w:pPr>
        <w:pStyle w:val="Lijstalinea"/>
        <w:numPr>
          <w:ilvl w:val="0"/>
          <w:numId w:val="18"/>
        </w:numPr>
        <w:rPr>
          <w:rFonts w:ascii="Trebuchet MS" w:hAnsi="Trebuchet MS"/>
          <w:bCs/>
          <w:sz w:val="20"/>
          <w:szCs w:val="20"/>
        </w:rPr>
      </w:pPr>
      <w:r w:rsidRPr="00A50698">
        <w:rPr>
          <w:rFonts w:ascii="Trebuchet MS" w:hAnsi="Trebuchet MS"/>
          <w:bCs/>
          <w:sz w:val="20"/>
          <w:szCs w:val="20"/>
        </w:rPr>
        <w:t xml:space="preserve">We </w:t>
      </w:r>
      <w:r w:rsidR="00A147A7">
        <w:rPr>
          <w:rFonts w:ascii="Trebuchet MS" w:hAnsi="Trebuchet MS"/>
          <w:bCs/>
          <w:sz w:val="20"/>
          <w:szCs w:val="20"/>
        </w:rPr>
        <w:t>zetten</w:t>
      </w:r>
      <w:r w:rsidRPr="00A50698">
        <w:rPr>
          <w:rFonts w:ascii="Trebuchet MS" w:hAnsi="Trebuchet MS"/>
          <w:bCs/>
          <w:sz w:val="20"/>
          <w:szCs w:val="20"/>
        </w:rPr>
        <w:t xml:space="preserve"> meer in</w:t>
      </w:r>
      <w:r w:rsidR="00A147A7">
        <w:rPr>
          <w:rFonts w:ascii="Trebuchet MS" w:hAnsi="Trebuchet MS"/>
          <w:bCs/>
          <w:sz w:val="20"/>
          <w:szCs w:val="20"/>
        </w:rPr>
        <w:t xml:space="preserve"> </w:t>
      </w:r>
      <w:r w:rsidRPr="00A50698">
        <w:rPr>
          <w:rFonts w:ascii="Trebuchet MS" w:hAnsi="Trebuchet MS"/>
          <w:bCs/>
          <w:sz w:val="20"/>
          <w:szCs w:val="20"/>
        </w:rPr>
        <w:t xml:space="preserve">op hybride trajecten zorg-onderwijs. Onderwijs is altijd een perspectief voor de leerling en </w:t>
      </w:r>
      <w:r w:rsidR="00675511">
        <w:rPr>
          <w:rFonts w:ascii="Trebuchet MS" w:hAnsi="Trebuchet MS"/>
          <w:bCs/>
          <w:sz w:val="20"/>
          <w:szCs w:val="20"/>
        </w:rPr>
        <w:t xml:space="preserve">onderwijs </w:t>
      </w:r>
      <w:r w:rsidRPr="00A50698">
        <w:rPr>
          <w:rFonts w:ascii="Trebuchet MS" w:hAnsi="Trebuchet MS"/>
          <w:bCs/>
          <w:sz w:val="20"/>
          <w:szCs w:val="20"/>
        </w:rPr>
        <w:t>is daarom ook altijd een partij (school zelf en/of SWV)</w:t>
      </w:r>
      <w:r w:rsidR="008474A5" w:rsidRPr="00A50698">
        <w:rPr>
          <w:rFonts w:ascii="Trebuchet MS" w:hAnsi="Trebuchet MS"/>
          <w:bCs/>
          <w:sz w:val="20"/>
          <w:szCs w:val="20"/>
        </w:rPr>
        <w:t xml:space="preserve"> die zich verantwoordelijk blijft</w:t>
      </w:r>
      <w:r w:rsidR="00531AEF" w:rsidRPr="00A50698">
        <w:rPr>
          <w:rFonts w:ascii="Trebuchet MS" w:hAnsi="Trebuchet MS"/>
          <w:bCs/>
          <w:sz w:val="20"/>
          <w:szCs w:val="20"/>
        </w:rPr>
        <w:t xml:space="preserve"> voelen</w:t>
      </w:r>
      <w:r w:rsidR="008474A5" w:rsidRPr="00A50698">
        <w:rPr>
          <w:rFonts w:ascii="Trebuchet MS" w:hAnsi="Trebuchet MS"/>
          <w:bCs/>
          <w:sz w:val="20"/>
          <w:szCs w:val="20"/>
        </w:rPr>
        <w:t>.</w:t>
      </w:r>
    </w:p>
    <w:p w14:paraId="4DC3EBA8" w14:textId="3F80F137" w:rsidR="00271EF0" w:rsidRPr="00A50698" w:rsidRDefault="001C5B73" w:rsidP="00271EF0">
      <w:pPr>
        <w:pStyle w:val="Lijstalinea"/>
        <w:numPr>
          <w:ilvl w:val="0"/>
          <w:numId w:val="18"/>
        </w:numPr>
        <w:rPr>
          <w:rFonts w:ascii="Trebuchet MS" w:hAnsi="Trebuchet MS"/>
          <w:bCs/>
          <w:sz w:val="20"/>
          <w:szCs w:val="20"/>
        </w:rPr>
      </w:pPr>
      <w:r w:rsidRPr="00A50698">
        <w:rPr>
          <w:rFonts w:ascii="Trebuchet MS" w:hAnsi="Trebuchet MS"/>
          <w:bCs/>
          <w:sz w:val="20"/>
          <w:szCs w:val="20"/>
        </w:rPr>
        <w:t>In het licht van p</w:t>
      </w:r>
      <w:r w:rsidR="0092219A" w:rsidRPr="00A50698">
        <w:rPr>
          <w:rFonts w:ascii="Trebuchet MS" w:hAnsi="Trebuchet MS"/>
          <w:bCs/>
          <w:sz w:val="20"/>
          <w:szCs w:val="20"/>
        </w:rPr>
        <w:t xml:space="preserve">unt 2 ‘gedeelde uitspraken’ </w:t>
      </w:r>
      <w:r w:rsidR="00271EF0" w:rsidRPr="00A50698">
        <w:rPr>
          <w:rFonts w:ascii="Trebuchet MS" w:hAnsi="Trebuchet MS"/>
          <w:bCs/>
          <w:sz w:val="20"/>
          <w:szCs w:val="20"/>
        </w:rPr>
        <w:t xml:space="preserve">pleit </w:t>
      </w:r>
      <w:r w:rsidR="0092219A" w:rsidRPr="00A50698">
        <w:rPr>
          <w:rFonts w:ascii="Trebuchet MS" w:hAnsi="Trebuchet MS"/>
          <w:bCs/>
          <w:sz w:val="20"/>
          <w:szCs w:val="20"/>
        </w:rPr>
        <w:t xml:space="preserve">het </w:t>
      </w:r>
      <w:r w:rsidR="00271EF0" w:rsidRPr="00A50698">
        <w:rPr>
          <w:rFonts w:ascii="Trebuchet MS" w:hAnsi="Trebuchet MS"/>
          <w:bCs/>
          <w:sz w:val="20"/>
          <w:szCs w:val="20"/>
        </w:rPr>
        <w:t>ervoor d</w:t>
      </w:r>
      <w:r w:rsidR="008A21F6" w:rsidRPr="00A50698">
        <w:rPr>
          <w:rFonts w:ascii="Trebuchet MS" w:hAnsi="Trebuchet MS"/>
          <w:bCs/>
          <w:sz w:val="20"/>
          <w:szCs w:val="20"/>
        </w:rPr>
        <w:t xml:space="preserve">at we </w:t>
      </w:r>
      <w:r w:rsidR="00214B1F" w:rsidRPr="00A50698">
        <w:rPr>
          <w:rFonts w:ascii="Trebuchet MS" w:hAnsi="Trebuchet MS"/>
          <w:bCs/>
          <w:sz w:val="20"/>
          <w:szCs w:val="20"/>
        </w:rPr>
        <w:t xml:space="preserve">het aantal schorsingen en verwijderingen </w:t>
      </w:r>
      <w:r w:rsidR="00271EF0" w:rsidRPr="00A50698">
        <w:rPr>
          <w:rFonts w:ascii="Trebuchet MS" w:hAnsi="Trebuchet MS"/>
          <w:bCs/>
          <w:sz w:val="20"/>
          <w:szCs w:val="20"/>
        </w:rPr>
        <w:t xml:space="preserve">wel weer actief als onderdeel in de KPI’s opnemen. </w:t>
      </w:r>
    </w:p>
    <w:p w14:paraId="5732FCCD" w14:textId="149A1585" w:rsidR="00052D8F" w:rsidRPr="00A50698" w:rsidRDefault="00052D8F" w:rsidP="00696F88">
      <w:pPr>
        <w:pStyle w:val="Lijstalinea"/>
        <w:numPr>
          <w:ilvl w:val="0"/>
          <w:numId w:val="18"/>
        </w:numPr>
        <w:rPr>
          <w:rFonts w:ascii="Trebuchet MS" w:hAnsi="Trebuchet MS"/>
          <w:bCs/>
          <w:sz w:val="20"/>
          <w:szCs w:val="20"/>
        </w:rPr>
      </w:pPr>
      <w:r w:rsidRPr="00A50698">
        <w:rPr>
          <w:rFonts w:ascii="Trebuchet MS" w:hAnsi="Trebuchet MS"/>
          <w:bCs/>
          <w:sz w:val="20"/>
          <w:szCs w:val="20"/>
        </w:rPr>
        <w:t>In plaats van verwijderen</w:t>
      </w:r>
      <w:r w:rsidR="00A147A7">
        <w:rPr>
          <w:rFonts w:ascii="Trebuchet MS" w:hAnsi="Trebuchet MS"/>
          <w:bCs/>
          <w:sz w:val="20"/>
          <w:szCs w:val="20"/>
        </w:rPr>
        <w:t xml:space="preserve"> gaan we, bij voorkeur</w:t>
      </w:r>
      <w:r w:rsidR="008E02C5" w:rsidRPr="00A50698">
        <w:rPr>
          <w:rFonts w:ascii="Trebuchet MS" w:hAnsi="Trebuchet MS"/>
          <w:bCs/>
          <w:sz w:val="20"/>
          <w:szCs w:val="20"/>
        </w:rPr>
        <w:t xml:space="preserve"> </w:t>
      </w:r>
      <w:r w:rsidR="00A31FD0" w:rsidRPr="00A50698">
        <w:rPr>
          <w:rFonts w:ascii="Trebuchet MS" w:hAnsi="Trebuchet MS"/>
          <w:bCs/>
          <w:sz w:val="20"/>
          <w:szCs w:val="20"/>
        </w:rPr>
        <w:t xml:space="preserve">op een </w:t>
      </w:r>
      <w:r w:rsidR="008E02C5" w:rsidRPr="00A50698">
        <w:rPr>
          <w:rFonts w:ascii="Trebuchet MS" w:hAnsi="Trebuchet MS"/>
          <w:bCs/>
          <w:sz w:val="20"/>
          <w:szCs w:val="20"/>
        </w:rPr>
        <w:t xml:space="preserve">eerder </w:t>
      </w:r>
      <w:r w:rsidR="00A31FD0" w:rsidRPr="00A50698">
        <w:rPr>
          <w:rFonts w:ascii="Trebuchet MS" w:hAnsi="Trebuchet MS"/>
          <w:bCs/>
          <w:sz w:val="20"/>
          <w:szCs w:val="20"/>
        </w:rPr>
        <w:t>moment</w:t>
      </w:r>
      <w:r w:rsidR="00A147A7">
        <w:rPr>
          <w:rFonts w:ascii="Trebuchet MS" w:hAnsi="Trebuchet MS"/>
          <w:bCs/>
          <w:sz w:val="20"/>
          <w:szCs w:val="20"/>
        </w:rPr>
        <w:t>,</w:t>
      </w:r>
      <w:r w:rsidR="00A31FD0" w:rsidRPr="00A50698">
        <w:rPr>
          <w:rFonts w:ascii="Trebuchet MS" w:hAnsi="Trebuchet MS"/>
          <w:bCs/>
          <w:sz w:val="20"/>
          <w:szCs w:val="20"/>
        </w:rPr>
        <w:t xml:space="preserve"> </w:t>
      </w:r>
      <w:r w:rsidRPr="00A50698">
        <w:rPr>
          <w:rFonts w:ascii="Trebuchet MS" w:hAnsi="Trebuchet MS"/>
          <w:bCs/>
          <w:sz w:val="20"/>
          <w:szCs w:val="20"/>
        </w:rPr>
        <w:t xml:space="preserve">uitgebreid inzetten op pogingen om de leerling te verplaatsen (overplaatsen) </w:t>
      </w:r>
      <w:r w:rsidR="00866752">
        <w:rPr>
          <w:rFonts w:ascii="Trebuchet MS" w:hAnsi="Trebuchet MS"/>
          <w:bCs/>
          <w:sz w:val="20"/>
          <w:szCs w:val="20"/>
        </w:rPr>
        <w:t>i.o.m</w:t>
      </w:r>
      <w:r w:rsidRPr="00A50698">
        <w:rPr>
          <w:rFonts w:ascii="Trebuchet MS" w:hAnsi="Trebuchet MS"/>
          <w:bCs/>
          <w:sz w:val="20"/>
          <w:szCs w:val="20"/>
        </w:rPr>
        <w:t xml:space="preserve">. ouder/leerling, ketenpartners en </w:t>
      </w:r>
      <w:r w:rsidR="00470AC3" w:rsidRPr="00A50698">
        <w:rPr>
          <w:rFonts w:ascii="Trebuchet MS" w:hAnsi="Trebuchet MS"/>
          <w:bCs/>
          <w:sz w:val="20"/>
          <w:szCs w:val="20"/>
        </w:rPr>
        <w:t xml:space="preserve">andere </w:t>
      </w:r>
      <w:r w:rsidRPr="00A50698">
        <w:rPr>
          <w:rFonts w:ascii="Trebuchet MS" w:hAnsi="Trebuchet MS"/>
          <w:bCs/>
          <w:sz w:val="20"/>
          <w:szCs w:val="20"/>
        </w:rPr>
        <w:t xml:space="preserve">scholen. </w:t>
      </w:r>
    </w:p>
    <w:p w14:paraId="7B478CF6" w14:textId="2C382518" w:rsidR="008474A5" w:rsidRPr="00A50698" w:rsidRDefault="00052D8F" w:rsidP="008474A5">
      <w:pPr>
        <w:pStyle w:val="Lijstalinea"/>
        <w:numPr>
          <w:ilvl w:val="0"/>
          <w:numId w:val="18"/>
        </w:numPr>
        <w:rPr>
          <w:rFonts w:ascii="Trebuchet MS" w:hAnsi="Trebuchet MS"/>
          <w:bCs/>
          <w:sz w:val="20"/>
          <w:szCs w:val="20"/>
        </w:rPr>
      </w:pPr>
      <w:r w:rsidRPr="00A50698">
        <w:rPr>
          <w:rFonts w:ascii="Trebuchet MS" w:hAnsi="Trebuchet MS"/>
          <w:bCs/>
          <w:sz w:val="20"/>
          <w:szCs w:val="20"/>
        </w:rPr>
        <w:t xml:space="preserve">Leerlingen en school kunnen </w:t>
      </w:r>
      <w:r w:rsidR="000B1A21" w:rsidRPr="00A50698">
        <w:rPr>
          <w:rFonts w:ascii="Trebuchet MS" w:hAnsi="Trebuchet MS"/>
          <w:bCs/>
          <w:sz w:val="20"/>
          <w:szCs w:val="20"/>
        </w:rPr>
        <w:t xml:space="preserve">mogelijk </w:t>
      </w:r>
      <w:r w:rsidRPr="00A50698">
        <w:rPr>
          <w:rFonts w:ascii="Trebuchet MS" w:hAnsi="Trebuchet MS"/>
          <w:bCs/>
          <w:sz w:val="20"/>
          <w:szCs w:val="20"/>
        </w:rPr>
        <w:t xml:space="preserve">verder met een contract als onderdeel van het OPP. </w:t>
      </w:r>
      <w:r w:rsidR="00A147A7">
        <w:rPr>
          <w:rFonts w:ascii="Trebuchet MS" w:hAnsi="Trebuchet MS"/>
          <w:bCs/>
          <w:sz w:val="20"/>
          <w:szCs w:val="20"/>
        </w:rPr>
        <w:t>Ook b</w:t>
      </w:r>
      <w:r w:rsidRPr="00A50698">
        <w:rPr>
          <w:rFonts w:ascii="Trebuchet MS" w:hAnsi="Trebuchet MS"/>
          <w:bCs/>
          <w:sz w:val="20"/>
          <w:szCs w:val="20"/>
        </w:rPr>
        <w:t>ij het contract is het van belang dat het van de leerling zelf is. Bij voorkeur worden de voorwaarden door de leerling geformuleerd (eigenaarschap van het OPP ligt bij de leerling).</w:t>
      </w:r>
    </w:p>
    <w:p w14:paraId="67B95DF1" w14:textId="5473B217" w:rsidR="00DD0C43" w:rsidRPr="00A50698" w:rsidRDefault="008474A5" w:rsidP="008474A5">
      <w:pPr>
        <w:pStyle w:val="Lijstalinea"/>
        <w:numPr>
          <w:ilvl w:val="0"/>
          <w:numId w:val="18"/>
        </w:numPr>
        <w:rPr>
          <w:rFonts w:ascii="Trebuchet MS" w:hAnsi="Trebuchet MS"/>
          <w:bCs/>
          <w:sz w:val="20"/>
          <w:szCs w:val="20"/>
        </w:rPr>
      </w:pPr>
      <w:r w:rsidRPr="00A50698">
        <w:rPr>
          <w:rFonts w:ascii="Trebuchet MS" w:hAnsi="Trebuchet MS"/>
          <w:bCs/>
          <w:sz w:val="20"/>
          <w:szCs w:val="20"/>
        </w:rPr>
        <w:t>In de ketenbenadering is het van belang dat directies meer betrokken</w:t>
      </w:r>
      <w:r w:rsidR="00CE3875" w:rsidRPr="00A50698">
        <w:rPr>
          <w:rFonts w:ascii="Trebuchet MS" w:hAnsi="Trebuchet MS"/>
          <w:bCs/>
          <w:sz w:val="20"/>
          <w:szCs w:val="20"/>
        </w:rPr>
        <w:t xml:space="preserve"> en in gesprek raken met de ketenpartners </w:t>
      </w:r>
      <w:r w:rsidR="00696AE0" w:rsidRPr="00A50698">
        <w:rPr>
          <w:rFonts w:ascii="Trebuchet MS" w:hAnsi="Trebuchet MS"/>
          <w:bCs/>
          <w:sz w:val="20"/>
          <w:szCs w:val="20"/>
        </w:rPr>
        <w:t xml:space="preserve">(AOJ-teams) </w:t>
      </w:r>
      <w:r w:rsidR="00CE3875" w:rsidRPr="00A50698">
        <w:rPr>
          <w:rFonts w:ascii="Trebuchet MS" w:hAnsi="Trebuchet MS"/>
          <w:bCs/>
          <w:sz w:val="20"/>
          <w:szCs w:val="20"/>
        </w:rPr>
        <w:t>dan</w:t>
      </w:r>
      <w:r w:rsidRPr="00A50698">
        <w:rPr>
          <w:rFonts w:ascii="Trebuchet MS" w:hAnsi="Trebuchet MS"/>
          <w:bCs/>
          <w:sz w:val="20"/>
          <w:szCs w:val="20"/>
        </w:rPr>
        <w:t xml:space="preserve"> nu het geval is.</w:t>
      </w:r>
      <w:r w:rsidR="00A50698" w:rsidRPr="00A50698">
        <w:rPr>
          <w:rFonts w:ascii="Trebuchet MS" w:hAnsi="Trebuchet MS"/>
          <w:bCs/>
          <w:sz w:val="20"/>
          <w:szCs w:val="20"/>
        </w:rPr>
        <w:t xml:space="preserve"> Ook worden de ketenpartners al in een vroeg stadium betrokken bij (mogelijke) verwijderingen</w:t>
      </w:r>
      <w:r w:rsidR="00A84AB6">
        <w:rPr>
          <w:rFonts w:ascii="Trebuchet MS" w:hAnsi="Trebuchet MS"/>
          <w:bCs/>
          <w:sz w:val="20"/>
          <w:szCs w:val="20"/>
        </w:rPr>
        <w:t>/verplaatsingen</w:t>
      </w:r>
      <w:r w:rsidR="00A50698" w:rsidRPr="00A50698">
        <w:rPr>
          <w:rFonts w:ascii="Trebuchet MS" w:hAnsi="Trebuchet MS"/>
          <w:bCs/>
          <w:sz w:val="20"/>
          <w:szCs w:val="20"/>
        </w:rPr>
        <w:t>.</w:t>
      </w:r>
      <w:r w:rsidR="00DD0C43" w:rsidRPr="00A50698">
        <w:rPr>
          <w:rFonts w:ascii="Trebuchet MS" w:hAnsi="Trebuchet MS"/>
          <w:bCs/>
          <w:sz w:val="20"/>
          <w:szCs w:val="20"/>
        </w:rPr>
        <w:t xml:space="preserve"> </w:t>
      </w:r>
    </w:p>
    <w:p w14:paraId="0EBDF1D0" w14:textId="5D032BDA" w:rsidR="00052D8F" w:rsidRPr="00A50698" w:rsidRDefault="00052D8F" w:rsidP="00AC7613">
      <w:pPr>
        <w:rPr>
          <w:rFonts w:ascii="Trebuchet MS" w:hAnsi="Trebuchet MS"/>
          <w:bCs/>
          <w:sz w:val="20"/>
          <w:szCs w:val="20"/>
        </w:rPr>
      </w:pPr>
    </w:p>
    <w:p w14:paraId="5C791163" w14:textId="1F75836E" w:rsidR="009A28F3" w:rsidRPr="00A50698" w:rsidRDefault="00D105EE" w:rsidP="009A28F3">
      <w:p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Status en v</w:t>
      </w:r>
      <w:r w:rsidR="008474A5" w:rsidRPr="00A50698">
        <w:rPr>
          <w:rFonts w:ascii="Trebuchet MS" w:hAnsi="Trebuchet MS"/>
          <w:b/>
          <w:bCs/>
          <w:sz w:val="20"/>
          <w:szCs w:val="20"/>
        </w:rPr>
        <w:t>ervolg</w:t>
      </w:r>
    </w:p>
    <w:p w14:paraId="12B1D5C1" w14:textId="44F07472" w:rsidR="00FE1B2A" w:rsidRPr="00A50698" w:rsidRDefault="00D105EE" w:rsidP="00FE1B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Het memo </w:t>
      </w:r>
      <w:r w:rsidR="000E3668">
        <w:rPr>
          <w:rFonts w:ascii="Trebuchet MS" w:hAnsi="Trebuchet MS"/>
          <w:sz w:val="20"/>
          <w:szCs w:val="20"/>
        </w:rPr>
        <w:t>is in de ALV van 23 juni 2020 geaccordeerd</w:t>
      </w:r>
      <w:r>
        <w:rPr>
          <w:rFonts w:ascii="Trebuchet MS" w:hAnsi="Trebuchet MS"/>
          <w:sz w:val="20"/>
          <w:szCs w:val="20"/>
        </w:rPr>
        <w:t xml:space="preserve">. </w:t>
      </w:r>
      <w:r w:rsidR="00823724" w:rsidRPr="00A50698">
        <w:rPr>
          <w:rFonts w:ascii="Trebuchet MS" w:hAnsi="Trebuchet MS"/>
          <w:sz w:val="20"/>
          <w:szCs w:val="20"/>
        </w:rPr>
        <w:t>Verzoek aan de scholen om ook intern het gesprek te voeren over dit thema met de ketenpartners (</w:t>
      </w:r>
      <w:r w:rsidR="00F00AF0">
        <w:rPr>
          <w:rFonts w:ascii="Trebuchet MS" w:hAnsi="Trebuchet MS"/>
          <w:sz w:val="20"/>
          <w:szCs w:val="20"/>
        </w:rPr>
        <w:t xml:space="preserve">in het </w:t>
      </w:r>
      <w:r w:rsidR="00823724" w:rsidRPr="00A50698">
        <w:rPr>
          <w:rFonts w:ascii="Trebuchet MS" w:hAnsi="Trebuchet MS"/>
          <w:sz w:val="20"/>
          <w:szCs w:val="20"/>
        </w:rPr>
        <w:t>AOJ</w:t>
      </w:r>
      <w:r w:rsidR="00F00AF0">
        <w:rPr>
          <w:rFonts w:ascii="Trebuchet MS" w:hAnsi="Trebuchet MS"/>
          <w:sz w:val="20"/>
          <w:szCs w:val="20"/>
        </w:rPr>
        <w:t>-team</w:t>
      </w:r>
      <w:r w:rsidR="00823724" w:rsidRPr="00A50698">
        <w:rPr>
          <w:rFonts w:ascii="Trebuchet MS" w:hAnsi="Trebuchet MS"/>
          <w:sz w:val="20"/>
          <w:szCs w:val="20"/>
        </w:rPr>
        <w:t xml:space="preserve">). </w:t>
      </w:r>
    </w:p>
    <w:sectPr w:rsidR="00FE1B2A" w:rsidRPr="00A50698" w:rsidSect="00675511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B61A" w14:textId="77777777" w:rsidR="00D04D61" w:rsidRDefault="00D04D61" w:rsidP="000D7A50">
      <w:r>
        <w:separator/>
      </w:r>
    </w:p>
  </w:endnote>
  <w:endnote w:type="continuationSeparator" w:id="0">
    <w:p w14:paraId="12D83FF6" w14:textId="77777777" w:rsidR="00D04D61" w:rsidRDefault="00D04D61" w:rsidP="000D7A50">
      <w:r>
        <w:continuationSeparator/>
      </w:r>
    </w:p>
  </w:endnote>
  <w:endnote w:type="continuationNotice" w:id="1">
    <w:p w14:paraId="49CCC34C" w14:textId="77777777" w:rsidR="00D04D61" w:rsidRDefault="00D04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584948"/>
      <w:docPartObj>
        <w:docPartGallery w:val="Page Numbers (Bottom of Page)"/>
        <w:docPartUnique/>
      </w:docPartObj>
    </w:sdtPr>
    <w:sdtContent>
      <w:p w14:paraId="38DCC58A" w14:textId="0E1ADB2B" w:rsidR="000D7A50" w:rsidRDefault="000D7A5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A9B60" w14:textId="77777777" w:rsidR="000D7A50" w:rsidRDefault="000D7A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EDD2" w14:textId="77777777" w:rsidR="00D04D61" w:rsidRDefault="00D04D61" w:rsidP="000D7A50">
      <w:r>
        <w:separator/>
      </w:r>
    </w:p>
  </w:footnote>
  <w:footnote w:type="continuationSeparator" w:id="0">
    <w:p w14:paraId="0ADC6FDB" w14:textId="77777777" w:rsidR="00D04D61" w:rsidRDefault="00D04D61" w:rsidP="000D7A50">
      <w:r>
        <w:continuationSeparator/>
      </w:r>
    </w:p>
  </w:footnote>
  <w:footnote w:type="continuationNotice" w:id="1">
    <w:p w14:paraId="520B2690" w14:textId="77777777" w:rsidR="00D04D61" w:rsidRDefault="00D04D61"/>
  </w:footnote>
  <w:footnote w:id="2">
    <w:p w14:paraId="36E6CAC5" w14:textId="7611C2EF" w:rsidR="0063749C" w:rsidRPr="00D5609F" w:rsidRDefault="0063749C" w:rsidP="0063749C">
      <w:pPr>
        <w:rPr>
          <w:rFonts w:ascii="Trebuchet MS" w:hAnsi="Trebuchet MS" w:cs="Arial"/>
          <w:bCs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D5609F">
        <w:rPr>
          <w:rFonts w:ascii="Trebuchet MS" w:hAnsi="Trebuchet MS" w:cs="Arial"/>
          <w:bCs/>
          <w:sz w:val="18"/>
          <w:szCs w:val="18"/>
        </w:rPr>
        <w:t xml:space="preserve">Zijnde: Anton Koridon (RENN4), Ton Wijnbergen (Parcival), Arnout van Essen (CSG Selion), Ritske Tulner (CSG Augustinus), Hiltje Rookmaker (LvG). De vijf </w:t>
      </w:r>
      <w:r w:rsidR="00816C60" w:rsidRPr="00D5609F">
        <w:rPr>
          <w:rFonts w:ascii="Trebuchet MS" w:hAnsi="Trebuchet MS" w:cs="Arial"/>
          <w:bCs/>
          <w:sz w:val="18"/>
          <w:szCs w:val="18"/>
        </w:rPr>
        <w:t xml:space="preserve">leidinggevenden </w:t>
      </w:r>
      <w:r w:rsidRPr="00D5609F">
        <w:rPr>
          <w:rFonts w:ascii="Trebuchet MS" w:hAnsi="Trebuchet MS" w:cs="Arial"/>
          <w:bCs/>
          <w:sz w:val="18"/>
          <w:szCs w:val="18"/>
        </w:rPr>
        <w:t>zijn gekozen vanuit de diversiteit van onderwijssoorten en schoolbesturen.</w:t>
      </w:r>
    </w:p>
    <w:p w14:paraId="3A600C66" w14:textId="4EFDB2DE" w:rsidR="0063749C" w:rsidRPr="00D5609F" w:rsidRDefault="0063749C">
      <w:pPr>
        <w:pStyle w:val="Voetnoottekst"/>
        <w:rPr>
          <w:rFonts w:ascii="Trebuchet MS" w:hAnsi="Trebuchet MS"/>
        </w:rPr>
      </w:pPr>
    </w:p>
  </w:footnote>
  <w:footnote w:id="3">
    <w:p w14:paraId="4CFBF38F" w14:textId="723F92F6" w:rsidR="005303C5" w:rsidRPr="00D5609F" w:rsidRDefault="005303C5" w:rsidP="005303C5">
      <w:pPr>
        <w:pStyle w:val="Voetnoottekst"/>
        <w:rPr>
          <w:rFonts w:ascii="Trebuchet MS" w:hAnsi="Trebuchet MS"/>
        </w:rPr>
      </w:pPr>
      <w:r w:rsidRPr="00D5609F">
        <w:rPr>
          <w:rStyle w:val="Voetnootmarkering"/>
          <w:rFonts w:ascii="Trebuchet MS" w:hAnsi="Trebuchet MS"/>
        </w:rPr>
        <w:footnoteRef/>
      </w:r>
      <w:r w:rsidRPr="00D5609F">
        <w:rPr>
          <w:rFonts w:ascii="Trebuchet MS" w:hAnsi="Trebuchet MS"/>
        </w:rPr>
        <w:t xml:space="preserve"> </w:t>
      </w:r>
      <w:r w:rsidRPr="00D5609F">
        <w:rPr>
          <w:rFonts w:ascii="Trebuchet MS" w:hAnsi="Trebuchet MS" w:cs="Arial"/>
          <w:sz w:val="18"/>
          <w:szCs w:val="18"/>
        </w:rPr>
        <w:t>D</w:t>
      </w:r>
      <w:r w:rsidRPr="00D5609F">
        <w:rPr>
          <w:rFonts w:ascii="Trebuchet MS" w:hAnsi="Trebuchet MS" w:cs="Arial"/>
          <w:bCs/>
          <w:sz w:val="18"/>
          <w:szCs w:val="18"/>
        </w:rPr>
        <w:t>e schooldirectie i.c. het schoolbestuur is autonoom in de besluitvorming rondom verwijdering. Dit is wettelijk zo vastgelegd.</w:t>
      </w:r>
      <w:r w:rsidRPr="00D5609F">
        <w:rPr>
          <w:rFonts w:ascii="Trebuchet MS" w:hAnsi="Trebuchet MS" w:cs="Arial"/>
          <w:sz w:val="18"/>
          <w:szCs w:val="18"/>
        </w:rPr>
        <w:t xml:space="preserve"> I</w:t>
      </w:r>
      <w:r w:rsidRPr="00D5609F">
        <w:rPr>
          <w:rFonts w:ascii="Trebuchet MS" w:hAnsi="Trebuchet MS" w:cs="Arial"/>
          <w:bCs/>
          <w:sz w:val="18"/>
          <w:szCs w:val="18"/>
        </w:rPr>
        <w:t>n het geval van een geschil bij de geschillencommissie wordt het SWV altijd wel als partij gehoord.</w:t>
      </w:r>
      <w:r w:rsidR="00213F0C">
        <w:rPr>
          <w:rFonts w:ascii="Trebuchet MS" w:hAnsi="Trebuchet MS" w:cs="Arial"/>
          <w:bCs/>
          <w:sz w:val="18"/>
          <w:szCs w:val="18"/>
        </w:rPr>
        <w:br/>
      </w:r>
    </w:p>
  </w:footnote>
  <w:footnote w:id="4">
    <w:p w14:paraId="77EB97CF" w14:textId="12C6BF7D" w:rsidR="00213F0C" w:rsidRPr="00213F0C" w:rsidRDefault="00213F0C" w:rsidP="00213F0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Trebuchet MS" w:hAnsi="Trebuchet MS"/>
          <w:sz w:val="18"/>
          <w:szCs w:val="18"/>
        </w:rPr>
        <w:t>He</w:t>
      </w:r>
      <w:r w:rsidRPr="00213F0C">
        <w:rPr>
          <w:rFonts w:ascii="Trebuchet MS" w:hAnsi="Trebuchet MS"/>
          <w:sz w:val="18"/>
          <w:szCs w:val="18"/>
        </w:rPr>
        <w:t xml:space="preserve">t onderscheid tussen ondersteuningsbehoefte en externaliserend gedrag (geweld) </w:t>
      </w:r>
      <w:r>
        <w:rPr>
          <w:rFonts w:ascii="Trebuchet MS" w:hAnsi="Trebuchet MS"/>
          <w:sz w:val="18"/>
          <w:szCs w:val="18"/>
        </w:rPr>
        <w:t xml:space="preserve">is </w:t>
      </w:r>
      <w:r w:rsidRPr="00213F0C">
        <w:rPr>
          <w:rFonts w:ascii="Trebuchet MS" w:hAnsi="Trebuchet MS"/>
          <w:sz w:val="18"/>
          <w:szCs w:val="18"/>
        </w:rPr>
        <w:t>enigszins kunstmatig. Beide zijn een uiting van extra ondersteuningsbehoefte en van het ervaren van handelingsverlegenheid.</w:t>
      </w:r>
    </w:p>
    <w:p w14:paraId="41DAECFC" w14:textId="242BE340" w:rsidR="00213F0C" w:rsidRDefault="00213F0C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12F"/>
    <w:multiLevelType w:val="hybridMultilevel"/>
    <w:tmpl w:val="F34C5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4D4"/>
    <w:multiLevelType w:val="hybridMultilevel"/>
    <w:tmpl w:val="24844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EF8"/>
    <w:multiLevelType w:val="hybridMultilevel"/>
    <w:tmpl w:val="3C2CDD6C"/>
    <w:lvl w:ilvl="0" w:tplc="C80E6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D92"/>
    <w:multiLevelType w:val="hybridMultilevel"/>
    <w:tmpl w:val="FC586F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57E"/>
    <w:multiLevelType w:val="hybridMultilevel"/>
    <w:tmpl w:val="5ACCB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15469"/>
    <w:multiLevelType w:val="hybridMultilevel"/>
    <w:tmpl w:val="34389D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71FB"/>
    <w:multiLevelType w:val="hybridMultilevel"/>
    <w:tmpl w:val="0BBC74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16DC3"/>
    <w:multiLevelType w:val="hybridMultilevel"/>
    <w:tmpl w:val="5276FA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C5463"/>
    <w:multiLevelType w:val="hybridMultilevel"/>
    <w:tmpl w:val="6E7893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53516"/>
    <w:multiLevelType w:val="hybridMultilevel"/>
    <w:tmpl w:val="84B8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C69A8"/>
    <w:multiLevelType w:val="hybridMultilevel"/>
    <w:tmpl w:val="545812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75B4C"/>
    <w:multiLevelType w:val="hybridMultilevel"/>
    <w:tmpl w:val="6E5E8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626CA"/>
    <w:multiLevelType w:val="hybridMultilevel"/>
    <w:tmpl w:val="B26C8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C5F18"/>
    <w:multiLevelType w:val="hybridMultilevel"/>
    <w:tmpl w:val="D8D27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65AD8"/>
    <w:multiLevelType w:val="hybridMultilevel"/>
    <w:tmpl w:val="ED7AE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466E7"/>
    <w:multiLevelType w:val="hybridMultilevel"/>
    <w:tmpl w:val="E912F6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F6C91"/>
    <w:multiLevelType w:val="hybridMultilevel"/>
    <w:tmpl w:val="750810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3BB9"/>
    <w:multiLevelType w:val="hybridMultilevel"/>
    <w:tmpl w:val="E1144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F385A"/>
    <w:multiLevelType w:val="hybridMultilevel"/>
    <w:tmpl w:val="30E89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2220F"/>
    <w:multiLevelType w:val="multilevel"/>
    <w:tmpl w:val="878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0C42CE"/>
    <w:multiLevelType w:val="hybridMultilevel"/>
    <w:tmpl w:val="411678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19392">
    <w:abstractNumId w:val="20"/>
  </w:num>
  <w:num w:numId="2" w16cid:durableId="1077363208">
    <w:abstractNumId w:val="13"/>
  </w:num>
  <w:num w:numId="3" w16cid:durableId="1456680411">
    <w:abstractNumId w:val="19"/>
  </w:num>
  <w:num w:numId="4" w16cid:durableId="1909925092">
    <w:abstractNumId w:val="0"/>
  </w:num>
  <w:num w:numId="5" w16cid:durableId="967705538">
    <w:abstractNumId w:val="4"/>
  </w:num>
  <w:num w:numId="6" w16cid:durableId="1722366441">
    <w:abstractNumId w:val="15"/>
  </w:num>
  <w:num w:numId="7" w16cid:durableId="1071849926">
    <w:abstractNumId w:val="11"/>
  </w:num>
  <w:num w:numId="8" w16cid:durableId="1608270548">
    <w:abstractNumId w:val="1"/>
  </w:num>
  <w:num w:numId="9" w16cid:durableId="1778407740">
    <w:abstractNumId w:val="14"/>
  </w:num>
  <w:num w:numId="10" w16cid:durableId="1295136192">
    <w:abstractNumId w:val="10"/>
  </w:num>
  <w:num w:numId="11" w16cid:durableId="582419213">
    <w:abstractNumId w:val="5"/>
  </w:num>
  <w:num w:numId="12" w16cid:durableId="2122533793">
    <w:abstractNumId w:val="18"/>
  </w:num>
  <w:num w:numId="13" w16cid:durableId="1023245619">
    <w:abstractNumId w:val="3"/>
  </w:num>
  <w:num w:numId="14" w16cid:durableId="885486257">
    <w:abstractNumId w:val="7"/>
  </w:num>
  <w:num w:numId="15" w16cid:durableId="1487748869">
    <w:abstractNumId w:val="17"/>
  </w:num>
  <w:num w:numId="16" w16cid:durableId="1102534792">
    <w:abstractNumId w:val="12"/>
  </w:num>
  <w:num w:numId="17" w16cid:durableId="2024938776">
    <w:abstractNumId w:val="8"/>
  </w:num>
  <w:num w:numId="18" w16cid:durableId="343096332">
    <w:abstractNumId w:val="16"/>
  </w:num>
  <w:num w:numId="19" w16cid:durableId="1420373052">
    <w:abstractNumId w:val="9"/>
  </w:num>
  <w:num w:numId="20" w16cid:durableId="441145360">
    <w:abstractNumId w:val="6"/>
  </w:num>
  <w:num w:numId="21" w16cid:durableId="498618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6A"/>
    <w:rsid w:val="00015995"/>
    <w:rsid w:val="00052D8F"/>
    <w:rsid w:val="0005303B"/>
    <w:rsid w:val="00055F23"/>
    <w:rsid w:val="0005671E"/>
    <w:rsid w:val="0005769D"/>
    <w:rsid w:val="0007718B"/>
    <w:rsid w:val="00090C0B"/>
    <w:rsid w:val="000B1A21"/>
    <w:rsid w:val="000D05DE"/>
    <w:rsid w:val="000D7A50"/>
    <w:rsid w:val="000E2F96"/>
    <w:rsid w:val="000E3668"/>
    <w:rsid w:val="000F4C9A"/>
    <w:rsid w:val="00107500"/>
    <w:rsid w:val="00110381"/>
    <w:rsid w:val="00125225"/>
    <w:rsid w:val="0014182B"/>
    <w:rsid w:val="00144409"/>
    <w:rsid w:val="001475C3"/>
    <w:rsid w:val="00151A21"/>
    <w:rsid w:val="00151AD9"/>
    <w:rsid w:val="00167438"/>
    <w:rsid w:val="0017463A"/>
    <w:rsid w:val="00176E22"/>
    <w:rsid w:val="001B0C24"/>
    <w:rsid w:val="001B6C49"/>
    <w:rsid w:val="001C5B73"/>
    <w:rsid w:val="001C67A9"/>
    <w:rsid w:val="001D4E97"/>
    <w:rsid w:val="001E7F5D"/>
    <w:rsid w:val="001F1345"/>
    <w:rsid w:val="00201F94"/>
    <w:rsid w:val="0021307C"/>
    <w:rsid w:val="00213F0C"/>
    <w:rsid w:val="00214B1F"/>
    <w:rsid w:val="0023114C"/>
    <w:rsid w:val="00231A1D"/>
    <w:rsid w:val="002347E0"/>
    <w:rsid w:val="00266C30"/>
    <w:rsid w:val="00271EF0"/>
    <w:rsid w:val="00276B5E"/>
    <w:rsid w:val="0028160C"/>
    <w:rsid w:val="002907D6"/>
    <w:rsid w:val="002D00FF"/>
    <w:rsid w:val="002D40E2"/>
    <w:rsid w:val="00304253"/>
    <w:rsid w:val="0031088F"/>
    <w:rsid w:val="00326A97"/>
    <w:rsid w:val="00330719"/>
    <w:rsid w:val="00360A1C"/>
    <w:rsid w:val="00370732"/>
    <w:rsid w:val="0038636E"/>
    <w:rsid w:val="003A7212"/>
    <w:rsid w:val="003A74D4"/>
    <w:rsid w:val="003B41F5"/>
    <w:rsid w:val="003D2373"/>
    <w:rsid w:val="003D2FC8"/>
    <w:rsid w:val="003F1A7E"/>
    <w:rsid w:val="004033C5"/>
    <w:rsid w:val="00403FAB"/>
    <w:rsid w:val="0040522D"/>
    <w:rsid w:val="004062A9"/>
    <w:rsid w:val="00450483"/>
    <w:rsid w:val="0045401C"/>
    <w:rsid w:val="00463A32"/>
    <w:rsid w:val="00466657"/>
    <w:rsid w:val="00470AC3"/>
    <w:rsid w:val="00476438"/>
    <w:rsid w:val="00482A93"/>
    <w:rsid w:val="004915B2"/>
    <w:rsid w:val="004A632A"/>
    <w:rsid w:val="004B3278"/>
    <w:rsid w:val="004B493A"/>
    <w:rsid w:val="004B50E9"/>
    <w:rsid w:val="004D76AA"/>
    <w:rsid w:val="004E1419"/>
    <w:rsid w:val="004F4FF2"/>
    <w:rsid w:val="00516615"/>
    <w:rsid w:val="0052732A"/>
    <w:rsid w:val="005303C5"/>
    <w:rsid w:val="00531AEF"/>
    <w:rsid w:val="005369C1"/>
    <w:rsid w:val="00556501"/>
    <w:rsid w:val="005943D1"/>
    <w:rsid w:val="005A4F57"/>
    <w:rsid w:val="005B4273"/>
    <w:rsid w:val="005E5765"/>
    <w:rsid w:val="005F5336"/>
    <w:rsid w:val="00605F1C"/>
    <w:rsid w:val="00611A65"/>
    <w:rsid w:val="006137D3"/>
    <w:rsid w:val="00622007"/>
    <w:rsid w:val="00630454"/>
    <w:rsid w:val="00630F5C"/>
    <w:rsid w:val="0063749C"/>
    <w:rsid w:val="00670A6A"/>
    <w:rsid w:val="00675511"/>
    <w:rsid w:val="006821AF"/>
    <w:rsid w:val="00696AE0"/>
    <w:rsid w:val="00696F88"/>
    <w:rsid w:val="006A1DC3"/>
    <w:rsid w:val="006A37B4"/>
    <w:rsid w:val="006A4FB8"/>
    <w:rsid w:val="006C504E"/>
    <w:rsid w:val="006C6FF1"/>
    <w:rsid w:val="00714851"/>
    <w:rsid w:val="00716277"/>
    <w:rsid w:val="00716376"/>
    <w:rsid w:val="00756226"/>
    <w:rsid w:val="00774B0A"/>
    <w:rsid w:val="0078439D"/>
    <w:rsid w:val="007878B6"/>
    <w:rsid w:val="007D42A3"/>
    <w:rsid w:val="007E3CA3"/>
    <w:rsid w:val="007F67F7"/>
    <w:rsid w:val="008128A9"/>
    <w:rsid w:val="00816C60"/>
    <w:rsid w:val="00823724"/>
    <w:rsid w:val="00826F92"/>
    <w:rsid w:val="00827102"/>
    <w:rsid w:val="00833453"/>
    <w:rsid w:val="00837D36"/>
    <w:rsid w:val="00840DC7"/>
    <w:rsid w:val="00842EBC"/>
    <w:rsid w:val="008451BF"/>
    <w:rsid w:val="008474A5"/>
    <w:rsid w:val="00861673"/>
    <w:rsid w:val="00861ECE"/>
    <w:rsid w:val="00866752"/>
    <w:rsid w:val="00867236"/>
    <w:rsid w:val="008817A6"/>
    <w:rsid w:val="00890796"/>
    <w:rsid w:val="008A21F6"/>
    <w:rsid w:val="008B090E"/>
    <w:rsid w:val="008C3B63"/>
    <w:rsid w:val="008D02EC"/>
    <w:rsid w:val="008E02C5"/>
    <w:rsid w:val="008F7619"/>
    <w:rsid w:val="00921ED6"/>
    <w:rsid w:val="0092219A"/>
    <w:rsid w:val="0092388D"/>
    <w:rsid w:val="00957B76"/>
    <w:rsid w:val="009701D4"/>
    <w:rsid w:val="00981DAB"/>
    <w:rsid w:val="009824ED"/>
    <w:rsid w:val="009A28F3"/>
    <w:rsid w:val="009A767D"/>
    <w:rsid w:val="009B043A"/>
    <w:rsid w:val="009D4B64"/>
    <w:rsid w:val="009E1F61"/>
    <w:rsid w:val="009E7BB3"/>
    <w:rsid w:val="00A037E8"/>
    <w:rsid w:val="00A06782"/>
    <w:rsid w:val="00A14534"/>
    <w:rsid w:val="00A147A7"/>
    <w:rsid w:val="00A16B81"/>
    <w:rsid w:val="00A31FD0"/>
    <w:rsid w:val="00A41280"/>
    <w:rsid w:val="00A44C13"/>
    <w:rsid w:val="00A50698"/>
    <w:rsid w:val="00A57E9A"/>
    <w:rsid w:val="00A605F8"/>
    <w:rsid w:val="00A84AB6"/>
    <w:rsid w:val="00A931C3"/>
    <w:rsid w:val="00AA0E63"/>
    <w:rsid w:val="00AA3D22"/>
    <w:rsid w:val="00AC1361"/>
    <w:rsid w:val="00AC7613"/>
    <w:rsid w:val="00B62F89"/>
    <w:rsid w:val="00B6458B"/>
    <w:rsid w:val="00B65891"/>
    <w:rsid w:val="00B75FD7"/>
    <w:rsid w:val="00B85DDE"/>
    <w:rsid w:val="00B94626"/>
    <w:rsid w:val="00B95ACD"/>
    <w:rsid w:val="00B96CD0"/>
    <w:rsid w:val="00BB5197"/>
    <w:rsid w:val="00BB6C98"/>
    <w:rsid w:val="00BD2157"/>
    <w:rsid w:val="00BD59D0"/>
    <w:rsid w:val="00C055EB"/>
    <w:rsid w:val="00C100BA"/>
    <w:rsid w:val="00C203A9"/>
    <w:rsid w:val="00C44BF0"/>
    <w:rsid w:val="00C67F17"/>
    <w:rsid w:val="00C87404"/>
    <w:rsid w:val="00C902EA"/>
    <w:rsid w:val="00C96814"/>
    <w:rsid w:val="00CB289A"/>
    <w:rsid w:val="00CD3EC6"/>
    <w:rsid w:val="00CD5832"/>
    <w:rsid w:val="00CD5BC3"/>
    <w:rsid w:val="00CE3875"/>
    <w:rsid w:val="00D0283F"/>
    <w:rsid w:val="00D04D61"/>
    <w:rsid w:val="00D050F7"/>
    <w:rsid w:val="00D105EE"/>
    <w:rsid w:val="00D310E2"/>
    <w:rsid w:val="00D41823"/>
    <w:rsid w:val="00D441C8"/>
    <w:rsid w:val="00D445B4"/>
    <w:rsid w:val="00D55BB2"/>
    <w:rsid w:val="00D5609F"/>
    <w:rsid w:val="00D61436"/>
    <w:rsid w:val="00D74DE3"/>
    <w:rsid w:val="00D81608"/>
    <w:rsid w:val="00D86882"/>
    <w:rsid w:val="00D97BED"/>
    <w:rsid w:val="00DB2FB1"/>
    <w:rsid w:val="00DC569C"/>
    <w:rsid w:val="00DD0C43"/>
    <w:rsid w:val="00DD7BAF"/>
    <w:rsid w:val="00DF2590"/>
    <w:rsid w:val="00E130FB"/>
    <w:rsid w:val="00E34EA8"/>
    <w:rsid w:val="00E4730C"/>
    <w:rsid w:val="00E67764"/>
    <w:rsid w:val="00E71762"/>
    <w:rsid w:val="00E75F75"/>
    <w:rsid w:val="00E95ABA"/>
    <w:rsid w:val="00E96264"/>
    <w:rsid w:val="00EA1710"/>
    <w:rsid w:val="00EA5EEB"/>
    <w:rsid w:val="00EC65B6"/>
    <w:rsid w:val="00ED6DB8"/>
    <w:rsid w:val="00EE5FCB"/>
    <w:rsid w:val="00EF2161"/>
    <w:rsid w:val="00EF5185"/>
    <w:rsid w:val="00F00AF0"/>
    <w:rsid w:val="00F12560"/>
    <w:rsid w:val="00F23283"/>
    <w:rsid w:val="00F240B7"/>
    <w:rsid w:val="00F85D94"/>
    <w:rsid w:val="00FB3A04"/>
    <w:rsid w:val="00FB6F80"/>
    <w:rsid w:val="00FD7F36"/>
    <w:rsid w:val="00FE0B88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AD73"/>
  <w15:docId w15:val="{08102436-68C3-4005-B0C9-701EDB1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5E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5EEB"/>
  </w:style>
  <w:style w:type="paragraph" w:styleId="Ballontekst">
    <w:name w:val="Balloon Text"/>
    <w:basedOn w:val="Standaard"/>
    <w:link w:val="BallontekstChar"/>
    <w:uiPriority w:val="99"/>
    <w:semiHidden/>
    <w:unhideWhenUsed/>
    <w:rsid w:val="00670A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6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26A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0E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D7A5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7A50"/>
  </w:style>
  <w:style w:type="paragraph" w:styleId="Voettekst">
    <w:name w:val="footer"/>
    <w:basedOn w:val="Standaard"/>
    <w:link w:val="VoettekstChar"/>
    <w:uiPriority w:val="99"/>
    <w:unhideWhenUsed/>
    <w:rsid w:val="000D7A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7A50"/>
  </w:style>
  <w:style w:type="character" w:styleId="Verwijzingopmerking">
    <w:name w:val="annotation reference"/>
    <w:basedOn w:val="Standaardalinea-lettertype"/>
    <w:uiPriority w:val="99"/>
    <w:semiHidden/>
    <w:unhideWhenUsed/>
    <w:rsid w:val="00B75F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5FD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75F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5F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5FD7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1B2A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3749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3749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37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74087-4e67-4afa-8b67-260e774a898f" xsi:nil="true"/>
    <lcf76f155ced4ddcb4097134ff3c332f xmlns="49fac317-f441-4910-8e0b-ab191711c8a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15" ma:contentTypeDescription="Een nieuw document maken." ma:contentTypeScope="" ma:versionID="81af2988a00ec30bcf29da2063f64cd7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c91c4e5a8f807046d47b56c24f0b32ef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7724ba-80c4-4770-8aba-4f4b120d3d34}" ma:internalName="TaxCatchAll" ma:showField="CatchAllData" ma:web="f1474087-4e67-4afa-8b67-260e774a8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b0c466e-2caf-4f6a-be88-1baca597d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77017-748D-4DFD-97CC-5C01BB3B906C}">
  <ds:schemaRefs>
    <ds:schemaRef ds:uri="http://schemas.microsoft.com/office/2006/metadata/properties"/>
    <ds:schemaRef ds:uri="http://schemas.microsoft.com/office/infopath/2007/PartnerControls"/>
    <ds:schemaRef ds:uri="f1474087-4e67-4afa-8b67-260e774a898f"/>
    <ds:schemaRef ds:uri="49fac317-f441-4910-8e0b-ab191711c8a2"/>
  </ds:schemaRefs>
</ds:datastoreItem>
</file>

<file path=customXml/itemProps2.xml><?xml version="1.0" encoding="utf-8"?>
<ds:datastoreItem xmlns:ds="http://schemas.openxmlformats.org/officeDocument/2006/customXml" ds:itemID="{371F9556-0C06-423E-954D-908AF3E652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514E3C-DD5A-403A-9AF7-0E9A3CBA6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74087-4e67-4afa-8b67-260e774a898f"/>
    <ds:schemaRef ds:uri="49fac317-f441-4910-8e0b-ab191711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114D4-5305-4F45-8AB2-78D3905DA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J.Houwing</dc:creator>
  <cp:lastModifiedBy>Jan Houwing</cp:lastModifiedBy>
  <cp:revision>6</cp:revision>
  <dcterms:created xsi:type="dcterms:W3CDTF">2020-06-24T12:20:00Z</dcterms:created>
  <dcterms:modified xsi:type="dcterms:W3CDTF">2022-12-04T11:51:00Z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0x010100BBA3ACD3C1948D42BECA485D05445E70</vt:lpwstr>
  </property>
  <property fmtid="{D5CDD505-2E9C-101B-9397-08002B2CF9AE}" pid="3" name="MediaServiceImageTags">
    <vt:lpwstr/>
  </property>
</Properties>
</file>