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77FC1C" w14:textId="5878C170" w:rsidR="00982FA9" w:rsidRDefault="00AD4067" w:rsidP="00AD4067">
      <w:pPr>
        <w:autoSpaceDE w:val="0"/>
        <w:autoSpaceDN w:val="0"/>
        <w:adjustRightInd w:val="0"/>
        <w:jc w:val="right"/>
        <w:rPr>
          <w:rFonts w:ascii="Arial" w:hAnsi="Arial" w:cs="Arial"/>
          <w:sz w:val="20"/>
          <w:szCs w:val="20"/>
        </w:rPr>
      </w:pPr>
      <w:r>
        <w:rPr>
          <w:noProof/>
        </w:rPr>
        <w:drawing>
          <wp:inline distT="0" distB="0" distL="0" distR="0" wp14:anchorId="44E9867E" wp14:editId="4C4C867B">
            <wp:extent cx="2125325" cy="566251"/>
            <wp:effectExtent l="0" t="0" r="0" b="5715"/>
            <wp:docPr id="2" name="Afbeelding 2" descr="C:\Users\ErikGraafde\AppData\Local\Microsoft\Windows\INetCache\Content.Wor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kGraafde\AppData\Local\Microsoft\Windows\INetCache\Content.Word\Logo-sm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67134" cy="577390"/>
                    </a:xfrm>
                    <a:prstGeom prst="rect">
                      <a:avLst/>
                    </a:prstGeom>
                    <a:noFill/>
                    <a:ln>
                      <a:noFill/>
                    </a:ln>
                  </pic:spPr>
                </pic:pic>
              </a:graphicData>
            </a:graphic>
          </wp:inline>
        </w:drawing>
      </w:r>
    </w:p>
    <w:p w14:paraId="2E4EEBE1" w14:textId="3A271F27" w:rsidR="00982FA9" w:rsidRPr="00982FA9" w:rsidRDefault="00982FA9" w:rsidP="00982FA9">
      <w:pPr>
        <w:rPr>
          <w:rFonts w:ascii="Trebuchet MS" w:eastAsia="Arial" w:hAnsi="Trebuchet MS" w:cs="Times New Roman"/>
          <w:b/>
        </w:rPr>
      </w:pPr>
      <w:r>
        <w:rPr>
          <w:rFonts w:ascii="Trebuchet MS" w:eastAsia="Arial" w:hAnsi="Trebuchet MS" w:cs="Times New Roman"/>
          <w:b/>
        </w:rPr>
        <w:t xml:space="preserve">Analyse </w:t>
      </w:r>
      <w:r w:rsidR="00AD4067">
        <w:rPr>
          <w:rFonts w:ascii="Trebuchet MS" w:eastAsia="Arial" w:hAnsi="Trebuchet MS" w:cs="Times New Roman"/>
          <w:b/>
        </w:rPr>
        <w:t>2</w:t>
      </w:r>
      <w:r w:rsidR="00AD4067" w:rsidRPr="00AD4067">
        <w:rPr>
          <w:rFonts w:ascii="Trebuchet MS" w:eastAsia="Arial" w:hAnsi="Trebuchet MS" w:cs="Times New Roman"/>
          <w:b/>
          <w:vertAlign w:val="superscript"/>
        </w:rPr>
        <w:t>de</w:t>
      </w:r>
      <w:r w:rsidR="00AD4067">
        <w:rPr>
          <w:rFonts w:ascii="Trebuchet MS" w:eastAsia="Arial" w:hAnsi="Trebuchet MS" w:cs="Times New Roman"/>
          <w:b/>
        </w:rPr>
        <w:t xml:space="preserve"> meting </w:t>
      </w:r>
      <w:r>
        <w:rPr>
          <w:rFonts w:ascii="Trebuchet MS" w:eastAsia="Arial" w:hAnsi="Trebuchet MS" w:cs="Times New Roman"/>
          <w:b/>
        </w:rPr>
        <w:t xml:space="preserve">basisondersteuning </w:t>
      </w:r>
      <w:r w:rsidRPr="00982FA9">
        <w:rPr>
          <w:rFonts w:ascii="Trebuchet MS" w:eastAsia="Arial" w:hAnsi="Trebuchet MS" w:cs="Times New Roman"/>
          <w:b/>
        </w:rPr>
        <w:t xml:space="preserve"> </w:t>
      </w:r>
    </w:p>
    <w:p w14:paraId="24BBEDA8" w14:textId="77777777" w:rsidR="00982FA9" w:rsidRPr="00982FA9" w:rsidRDefault="00982FA9" w:rsidP="00982FA9">
      <w:pPr>
        <w:rPr>
          <w:rFonts w:ascii="Trebuchet MS" w:eastAsia="Arial" w:hAnsi="Trebuchet MS" w:cs="Times New Roman"/>
          <w:b/>
          <w:sz w:val="20"/>
          <w:szCs w:val="20"/>
        </w:rPr>
      </w:pPr>
    </w:p>
    <w:p w14:paraId="5899147B" w14:textId="5AE3E912" w:rsidR="00982FA9" w:rsidRPr="00982FA9" w:rsidRDefault="00982FA9" w:rsidP="00982FA9">
      <w:pPr>
        <w:rPr>
          <w:rFonts w:ascii="Trebuchet MS" w:eastAsia="Arial" w:hAnsi="Trebuchet MS" w:cs="Times New Roman"/>
          <w:sz w:val="20"/>
          <w:szCs w:val="20"/>
        </w:rPr>
      </w:pPr>
      <w:r w:rsidRPr="00982FA9">
        <w:rPr>
          <w:rFonts w:ascii="Trebuchet MS" w:eastAsia="Arial" w:hAnsi="Trebuchet MS" w:cs="Times New Roman"/>
          <w:b/>
          <w:sz w:val="20"/>
          <w:szCs w:val="20"/>
        </w:rPr>
        <w:t>Aan:</w:t>
      </w:r>
      <w:r w:rsidRPr="00982FA9">
        <w:rPr>
          <w:rFonts w:ascii="Trebuchet MS" w:eastAsia="Arial" w:hAnsi="Trebuchet MS" w:cs="Times New Roman"/>
          <w:b/>
          <w:sz w:val="20"/>
          <w:szCs w:val="20"/>
        </w:rPr>
        <w:tab/>
      </w:r>
      <w:r w:rsidRPr="00982FA9">
        <w:rPr>
          <w:rFonts w:ascii="Trebuchet MS" w:eastAsia="Arial" w:hAnsi="Trebuchet MS" w:cs="Times New Roman"/>
          <w:b/>
          <w:sz w:val="20"/>
          <w:szCs w:val="20"/>
        </w:rPr>
        <w:tab/>
      </w:r>
      <w:r w:rsidR="00AD4067" w:rsidRPr="00AD4067">
        <w:rPr>
          <w:rFonts w:ascii="Trebuchet MS" w:eastAsia="Arial" w:hAnsi="Trebuchet MS" w:cs="Times New Roman"/>
          <w:sz w:val="20"/>
          <w:szCs w:val="20"/>
        </w:rPr>
        <w:t>DB</w:t>
      </w:r>
    </w:p>
    <w:p w14:paraId="03B39358" w14:textId="32CCB455" w:rsidR="00982FA9" w:rsidRPr="00982FA9" w:rsidRDefault="00982FA9" w:rsidP="00982FA9">
      <w:pPr>
        <w:rPr>
          <w:rFonts w:ascii="Trebuchet MS" w:eastAsia="Arial" w:hAnsi="Trebuchet MS" w:cs="Times New Roman"/>
          <w:sz w:val="20"/>
          <w:szCs w:val="20"/>
        </w:rPr>
      </w:pPr>
      <w:r w:rsidRPr="00982FA9">
        <w:rPr>
          <w:rFonts w:ascii="Trebuchet MS" w:eastAsia="Arial" w:hAnsi="Trebuchet MS" w:cs="Times New Roman"/>
          <w:b/>
          <w:sz w:val="20"/>
          <w:szCs w:val="20"/>
        </w:rPr>
        <w:t>Van:</w:t>
      </w:r>
      <w:r w:rsidRPr="00982FA9">
        <w:rPr>
          <w:rFonts w:ascii="Trebuchet MS" w:eastAsia="Arial" w:hAnsi="Trebuchet MS" w:cs="Times New Roman"/>
          <w:b/>
          <w:sz w:val="20"/>
          <w:szCs w:val="20"/>
        </w:rPr>
        <w:tab/>
      </w:r>
      <w:r w:rsidRPr="00982FA9">
        <w:rPr>
          <w:rFonts w:ascii="Trebuchet MS" w:eastAsia="Arial" w:hAnsi="Trebuchet MS" w:cs="Times New Roman"/>
          <w:b/>
          <w:sz w:val="20"/>
          <w:szCs w:val="20"/>
        </w:rPr>
        <w:tab/>
      </w:r>
      <w:r w:rsidR="00AD4067">
        <w:rPr>
          <w:rFonts w:ascii="Trebuchet MS" w:eastAsia="Arial" w:hAnsi="Trebuchet MS" w:cs="Times New Roman"/>
          <w:sz w:val="20"/>
          <w:szCs w:val="20"/>
        </w:rPr>
        <w:t xml:space="preserve">directie </w:t>
      </w:r>
      <w:proofErr w:type="spellStart"/>
      <w:r w:rsidR="00AD4067">
        <w:rPr>
          <w:rFonts w:ascii="Trebuchet MS" w:eastAsia="Arial" w:hAnsi="Trebuchet MS" w:cs="Times New Roman"/>
          <w:sz w:val="20"/>
          <w:szCs w:val="20"/>
        </w:rPr>
        <w:t>SwV</w:t>
      </w:r>
      <w:proofErr w:type="spellEnd"/>
      <w:r w:rsidR="00AD4067">
        <w:rPr>
          <w:rFonts w:ascii="Trebuchet MS" w:eastAsia="Arial" w:hAnsi="Trebuchet MS" w:cs="Times New Roman"/>
          <w:sz w:val="20"/>
          <w:szCs w:val="20"/>
        </w:rPr>
        <w:t xml:space="preserve"> VO Groningen Stad </w:t>
      </w:r>
      <w:r>
        <w:rPr>
          <w:rFonts w:ascii="Trebuchet MS" w:eastAsia="Arial" w:hAnsi="Trebuchet MS" w:cs="Times New Roman"/>
          <w:sz w:val="20"/>
          <w:szCs w:val="20"/>
        </w:rPr>
        <w:t xml:space="preserve"> </w:t>
      </w:r>
    </w:p>
    <w:p w14:paraId="1B285696" w14:textId="3ECD36EC" w:rsidR="00982FA9" w:rsidRPr="00982FA9" w:rsidRDefault="00982FA9" w:rsidP="00982FA9">
      <w:pPr>
        <w:rPr>
          <w:rFonts w:ascii="Trebuchet MS" w:eastAsia="Arial" w:hAnsi="Trebuchet MS" w:cs="Times New Roman"/>
          <w:sz w:val="20"/>
          <w:szCs w:val="20"/>
        </w:rPr>
      </w:pPr>
      <w:r w:rsidRPr="00982FA9">
        <w:rPr>
          <w:rFonts w:ascii="Trebuchet MS" w:eastAsia="Arial" w:hAnsi="Trebuchet MS" w:cs="Times New Roman"/>
          <w:b/>
          <w:sz w:val="20"/>
          <w:szCs w:val="20"/>
        </w:rPr>
        <w:t>Betreft:</w:t>
      </w:r>
      <w:r w:rsidRPr="00982FA9">
        <w:rPr>
          <w:rFonts w:ascii="Trebuchet MS" w:eastAsia="Arial" w:hAnsi="Trebuchet MS" w:cs="Times New Roman"/>
          <w:b/>
          <w:sz w:val="20"/>
          <w:szCs w:val="20"/>
        </w:rPr>
        <w:tab/>
      </w:r>
      <w:r>
        <w:rPr>
          <w:rFonts w:ascii="Trebuchet MS" w:eastAsia="Arial" w:hAnsi="Trebuchet MS" w:cs="Times New Roman"/>
          <w:b/>
          <w:sz w:val="20"/>
          <w:szCs w:val="20"/>
        </w:rPr>
        <w:t xml:space="preserve">nadere analyse kwaliteit </w:t>
      </w:r>
      <w:r w:rsidR="00AD4067">
        <w:rPr>
          <w:rFonts w:ascii="Trebuchet MS" w:eastAsia="Arial" w:hAnsi="Trebuchet MS" w:cs="Times New Roman"/>
          <w:b/>
          <w:sz w:val="20"/>
          <w:szCs w:val="20"/>
        </w:rPr>
        <w:t>2</w:t>
      </w:r>
      <w:r w:rsidR="00AD4067" w:rsidRPr="00AD4067">
        <w:rPr>
          <w:rFonts w:ascii="Trebuchet MS" w:eastAsia="Arial" w:hAnsi="Trebuchet MS" w:cs="Times New Roman"/>
          <w:b/>
          <w:sz w:val="20"/>
          <w:szCs w:val="20"/>
          <w:vertAlign w:val="superscript"/>
        </w:rPr>
        <w:t>de</w:t>
      </w:r>
      <w:r w:rsidR="00AD4067">
        <w:rPr>
          <w:rFonts w:ascii="Trebuchet MS" w:eastAsia="Arial" w:hAnsi="Trebuchet MS" w:cs="Times New Roman"/>
          <w:b/>
          <w:sz w:val="20"/>
          <w:szCs w:val="20"/>
        </w:rPr>
        <w:t xml:space="preserve"> meting </w:t>
      </w:r>
      <w:r>
        <w:rPr>
          <w:rFonts w:ascii="Trebuchet MS" w:eastAsia="Arial" w:hAnsi="Trebuchet MS" w:cs="Times New Roman"/>
          <w:b/>
          <w:sz w:val="20"/>
          <w:szCs w:val="20"/>
        </w:rPr>
        <w:t xml:space="preserve">basisondersteuning </w:t>
      </w:r>
      <w:r w:rsidRPr="00982FA9">
        <w:rPr>
          <w:rFonts w:ascii="Trebuchet MS" w:eastAsia="Arial" w:hAnsi="Trebuchet MS" w:cs="Times New Roman"/>
          <w:sz w:val="20"/>
          <w:szCs w:val="20"/>
        </w:rPr>
        <w:t xml:space="preserve"> </w:t>
      </w:r>
    </w:p>
    <w:p w14:paraId="758E7422" w14:textId="638FF03D" w:rsidR="00982FA9" w:rsidRPr="00982FA9" w:rsidRDefault="00982FA9" w:rsidP="00982FA9">
      <w:pPr>
        <w:rPr>
          <w:rFonts w:ascii="Trebuchet MS" w:eastAsia="Arial" w:hAnsi="Trebuchet MS" w:cs="Times New Roman"/>
          <w:sz w:val="20"/>
          <w:szCs w:val="20"/>
        </w:rPr>
      </w:pPr>
      <w:r w:rsidRPr="00982FA9">
        <w:rPr>
          <w:rFonts w:ascii="Trebuchet MS" w:eastAsia="Arial" w:hAnsi="Trebuchet MS" w:cs="Times New Roman"/>
          <w:b/>
          <w:sz w:val="20"/>
          <w:szCs w:val="20"/>
        </w:rPr>
        <w:t>Datum:</w:t>
      </w:r>
      <w:r w:rsidRPr="00982FA9">
        <w:rPr>
          <w:rFonts w:ascii="Trebuchet MS" w:eastAsia="Arial" w:hAnsi="Trebuchet MS" w:cs="Times New Roman"/>
          <w:b/>
          <w:sz w:val="20"/>
          <w:szCs w:val="20"/>
        </w:rPr>
        <w:tab/>
      </w:r>
      <w:r w:rsidRPr="00982FA9">
        <w:rPr>
          <w:rFonts w:ascii="Trebuchet MS" w:eastAsia="Arial" w:hAnsi="Trebuchet MS" w:cs="Times New Roman"/>
          <w:b/>
          <w:sz w:val="20"/>
          <w:szCs w:val="20"/>
        </w:rPr>
        <w:tab/>
      </w:r>
      <w:r w:rsidR="0098572C">
        <w:rPr>
          <w:rFonts w:ascii="Trebuchet MS" w:eastAsia="Arial" w:hAnsi="Trebuchet MS" w:cs="Times New Roman"/>
          <w:sz w:val="20"/>
          <w:szCs w:val="20"/>
        </w:rPr>
        <w:t>1</w:t>
      </w:r>
      <w:r w:rsidR="006D28F4">
        <w:rPr>
          <w:rFonts w:ascii="Trebuchet MS" w:eastAsia="Arial" w:hAnsi="Trebuchet MS" w:cs="Times New Roman"/>
          <w:sz w:val="20"/>
          <w:szCs w:val="20"/>
        </w:rPr>
        <w:t>6</w:t>
      </w:r>
      <w:r w:rsidR="00B103BC">
        <w:rPr>
          <w:rFonts w:ascii="Trebuchet MS" w:eastAsia="Arial" w:hAnsi="Trebuchet MS" w:cs="Times New Roman"/>
          <w:sz w:val="20"/>
          <w:szCs w:val="20"/>
        </w:rPr>
        <w:t xml:space="preserve"> </w:t>
      </w:r>
      <w:r w:rsidR="00AD4067">
        <w:rPr>
          <w:rFonts w:ascii="Trebuchet MS" w:eastAsia="Arial" w:hAnsi="Trebuchet MS" w:cs="Times New Roman"/>
          <w:sz w:val="20"/>
          <w:szCs w:val="20"/>
        </w:rPr>
        <w:t>juli 2018</w:t>
      </w:r>
      <w:r w:rsidRPr="00982FA9">
        <w:rPr>
          <w:rFonts w:ascii="Trebuchet MS" w:eastAsia="Arial" w:hAnsi="Trebuchet MS" w:cs="Times New Roman"/>
          <w:sz w:val="20"/>
          <w:szCs w:val="20"/>
        </w:rPr>
        <w:t xml:space="preserve"> </w:t>
      </w:r>
    </w:p>
    <w:p w14:paraId="750A2CAB" w14:textId="150CFE25" w:rsidR="00982FA9" w:rsidRPr="00982FA9" w:rsidRDefault="00982FA9" w:rsidP="00982FA9">
      <w:pPr>
        <w:pBdr>
          <w:bottom w:val="single" w:sz="6" w:space="1" w:color="auto"/>
        </w:pBdr>
        <w:rPr>
          <w:rFonts w:ascii="Trebuchet MS" w:eastAsia="Arial" w:hAnsi="Trebuchet MS" w:cs="Times New Roman"/>
          <w:sz w:val="20"/>
          <w:szCs w:val="20"/>
        </w:rPr>
      </w:pPr>
      <w:r w:rsidRPr="00982FA9">
        <w:rPr>
          <w:rFonts w:ascii="Trebuchet MS" w:eastAsia="Arial" w:hAnsi="Trebuchet MS" w:cs="Times New Roman"/>
          <w:b/>
          <w:sz w:val="20"/>
          <w:szCs w:val="20"/>
        </w:rPr>
        <w:t>Bijlagen:</w:t>
      </w:r>
      <w:r w:rsidRPr="00982FA9">
        <w:rPr>
          <w:rFonts w:ascii="Trebuchet MS" w:eastAsia="Arial" w:hAnsi="Trebuchet MS" w:cs="Times New Roman"/>
          <w:b/>
          <w:sz w:val="20"/>
          <w:szCs w:val="20"/>
        </w:rPr>
        <w:tab/>
      </w:r>
      <w:r w:rsidR="00F204F8">
        <w:rPr>
          <w:rFonts w:ascii="Trebuchet MS" w:eastAsia="Arial" w:hAnsi="Trebuchet MS" w:cs="Times New Roman"/>
          <w:sz w:val="20"/>
          <w:szCs w:val="20"/>
        </w:rPr>
        <w:t xml:space="preserve">5 </w:t>
      </w:r>
      <w:r w:rsidR="00E47CAF">
        <w:rPr>
          <w:rFonts w:ascii="Trebuchet MS" w:eastAsia="Arial" w:hAnsi="Trebuchet MS" w:cs="Times New Roman"/>
          <w:sz w:val="20"/>
          <w:szCs w:val="20"/>
        </w:rPr>
        <w:t>(</w:t>
      </w:r>
      <w:r w:rsidR="00F204F8">
        <w:rPr>
          <w:rFonts w:ascii="Trebuchet MS" w:eastAsia="Arial" w:hAnsi="Trebuchet MS" w:cs="Times New Roman"/>
          <w:sz w:val="20"/>
          <w:szCs w:val="20"/>
        </w:rPr>
        <w:t xml:space="preserve">4 </w:t>
      </w:r>
      <w:r w:rsidR="00E47CAF">
        <w:rPr>
          <w:rFonts w:ascii="Trebuchet MS" w:eastAsia="Arial" w:hAnsi="Trebuchet MS" w:cs="Times New Roman"/>
          <w:sz w:val="20"/>
          <w:szCs w:val="20"/>
        </w:rPr>
        <w:t>bijgevoegd, één op verzoek)</w:t>
      </w:r>
    </w:p>
    <w:p w14:paraId="226080C0" w14:textId="77777777" w:rsidR="00982FA9" w:rsidRPr="00982FA9" w:rsidRDefault="00982FA9" w:rsidP="00982FA9">
      <w:pPr>
        <w:rPr>
          <w:rFonts w:ascii="Trebuchet MS" w:eastAsia="Arial" w:hAnsi="Trebuchet MS" w:cs="Times New Roman"/>
          <w:sz w:val="20"/>
          <w:szCs w:val="20"/>
        </w:rPr>
      </w:pPr>
    </w:p>
    <w:p w14:paraId="62D03926" w14:textId="77777777" w:rsidR="00982FA9" w:rsidRPr="00982FA9" w:rsidRDefault="00982FA9" w:rsidP="00982FA9">
      <w:pPr>
        <w:rPr>
          <w:rFonts w:ascii="Trebuchet MS" w:eastAsia="Calibri" w:hAnsi="Trebuchet MS" w:cs="Times New Roman"/>
          <w:b/>
          <w:sz w:val="20"/>
          <w:szCs w:val="20"/>
          <w:lang w:eastAsia="nl-NL"/>
        </w:rPr>
      </w:pPr>
      <w:r>
        <w:rPr>
          <w:rFonts w:ascii="Trebuchet MS" w:eastAsia="Calibri" w:hAnsi="Trebuchet MS" w:cs="Times New Roman"/>
          <w:b/>
          <w:sz w:val="20"/>
          <w:szCs w:val="20"/>
          <w:lang w:eastAsia="nl-NL"/>
        </w:rPr>
        <w:t>Inleiding</w:t>
      </w:r>
    </w:p>
    <w:p w14:paraId="49BED03E" w14:textId="0A0DEE07" w:rsidR="00B103BC" w:rsidRDefault="00F8421A" w:rsidP="002208E6">
      <w:pPr>
        <w:contextualSpacing/>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In periode </w:t>
      </w:r>
      <w:r w:rsidR="00AD4067">
        <w:rPr>
          <w:rFonts w:ascii="Trebuchet MS" w:eastAsia="Calibri" w:hAnsi="Trebuchet MS" w:cs="Times New Roman"/>
          <w:sz w:val="20"/>
          <w:szCs w:val="20"/>
          <w:lang w:eastAsia="nl-NL"/>
        </w:rPr>
        <w:t xml:space="preserve">september </w:t>
      </w:r>
      <w:r>
        <w:rPr>
          <w:rFonts w:ascii="Trebuchet MS" w:eastAsia="Calibri" w:hAnsi="Trebuchet MS" w:cs="Times New Roman"/>
          <w:sz w:val="20"/>
          <w:szCs w:val="20"/>
          <w:lang w:eastAsia="nl-NL"/>
        </w:rPr>
        <w:t>201</w:t>
      </w:r>
      <w:r w:rsidR="00AD4067">
        <w:rPr>
          <w:rFonts w:ascii="Trebuchet MS" w:eastAsia="Calibri" w:hAnsi="Trebuchet MS" w:cs="Times New Roman"/>
          <w:sz w:val="20"/>
          <w:szCs w:val="20"/>
          <w:lang w:eastAsia="nl-NL"/>
        </w:rPr>
        <w:t>7</w:t>
      </w:r>
      <w:r>
        <w:rPr>
          <w:rFonts w:ascii="Trebuchet MS" w:eastAsia="Calibri" w:hAnsi="Trebuchet MS" w:cs="Times New Roman"/>
          <w:sz w:val="20"/>
          <w:szCs w:val="20"/>
          <w:lang w:eastAsia="nl-NL"/>
        </w:rPr>
        <w:t xml:space="preserve"> t/m </w:t>
      </w:r>
      <w:r w:rsidR="00AD4067">
        <w:rPr>
          <w:rFonts w:ascii="Trebuchet MS" w:eastAsia="Calibri" w:hAnsi="Trebuchet MS" w:cs="Times New Roman"/>
          <w:sz w:val="20"/>
          <w:szCs w:val="20"/>
          <w:lang w:eastAsia="nl-NL"/>
        </w:rPr>
        <w:t>januari 2018</w:t>
      </w:r>
      <w:r>
        <w:rPr>
          <w:rFonts w:ascii="Trebuchet MS" w:eastAsia="Calibri" w:hAnsi="Trebuchet MS" w:cs="Times New Roman"/>
          <w:sz w:val="20"/>
          <w:szCs w:val="20"/>
          <w:lang w:eastAsia="nl-NL"/>
        </w:rPr>
        <w:t xml:space="preserve"> hebben alle locaties </w:t>
      </w:r>
      <w:r w:rsidR="00AD4067">
        <w:rPr>
          <w:rFonts w:ascii="Trebuchet MS" w:eastAsia="Calibri" w:hAnsi="Trebuchet MS" w:cs="Times New Roman"/>
          <w:sz w:val="20"/>
          <w:szCs w:val="20"/>
          <w:lang w:eastAsia="nl-NL"/>
        </w:rPr>
        <w:t xml:space="preserve">een tweede meting </w:t>
      </w:r>
      <w:r w:rsidR="00982FA9">
        <w:rPr>
          <w:rFonts w:ascii="Trebuchet MS" w:eastAsia="Calibri" w:hAnsi="Trebuchet MS" w:cs="Times New Roman"/>
          <w:sz w:val="20"/>
          <w:szCs w:val="20"/>
          <w:lang w:eastAsia="nl-NL"/>
        </w:rPr>
        <w:t xml:space="preserve">‘basisondersteuning’ </w:t>
      </w:r>
      <w:r w:rsidR="0097229A">
        <w:rPr>
          <w:rFonts w:ascii="Trebuchet MS" w:eastAsia="Calibri" w:hAnsi="Trebuchet MS" w:cs="Times New Roman"/>
          <w:sz w:val="20"/>
          <w:szCs w:val="20"/>
          <w:lang w:eastAsia="nl-NL"/>
        </w:rPr>
        <w:t>uitgevoerd</w:t>
      </w:r>
      <w:r>
        <w:rPr>
          <w:rFonts w:ascii="Trebuchet MS" w:eastAsia="Calibri" w:hAnsi="Trebuchet MS" w:cs="Times New Roman"/>
          <w:sz w:val="20"/>
          <w:szCs w:val="20"/>
          <w:lang w:eastAsia="nl-NL"/>
        </w:rPr>
        <w:t xml:space="preserve">. </w:t>
      </w:r>
      <w:r w:rsidR="0097229A">
        <w:rPr>
          <w:rFonts w:ascii="Trebuchet MS" w:eastAsia="Calibri" w:hAnsi="Trebuchet MS" w:cs="Times New Roman"/>
          <w:sz w:val="20"/>
          <w:szCs w:val="20"/>
          <w:lang w:eastAsia="nl-NL"/>
        </w:rPr>
        <w:t>Formeel is het de 3</w:t>
      </w:r>
      <w:r w:rsidR="0097229A" w:rsidRPr="0097229A">
        <w:rPr>
          <w:rFonts w:ascii="Trebuchet MS" w:eastAsia="Calibri" w:hAnsi="Trebuchet MS" w:cs="Times New Roman"/>
          <w:sz w:val="20"/>
          <w:szCs w:val="20"/>
          <w:vertAlign w:val="superscript"/>
          <w:lang w:eastAsia="nl-NL"/>
        </w:rPr>
        <w:t>de</w:t>
      </w:r>
      <w:r w:rsidR="0097229A">
        <w:rPr>
          <w:rFonts w:ascii="Trebuchet MS" w:eastAsia="Calibri" w:hAnsi="Trebuchet MS" w:cs="Times New Roman"/>
          <w:sz w:val="20"/>
          <w:szCs w:val="20"/>
          <w:lang w:eastAsia="nl-NL"/>
        </w:rPr>
        <w:t xml:space="preserve"> meting basisondersteuning: ook voor de start van Passend Onderwijs hebben de scholen in ons </w:t>
      </w:r>
      <w:proofErr w:type="spellStart"/>
      <w:r w:rsidR="0097229A">
        <w:rPr>
          <w:rFonts w:ascii="Trebuchet MS" w:eastAsia="Calibri" w:hAnsi="Trebuchet MS" w:cs="Times New Roman"/>
          <w:sz w:val="20"/>
          <w:szCs w:val="20"/>
          <w:lang w:eastAsia="nl-NL"/>
        </w:rPr>
        <w:t>SwV</w:t>
      </w:r>
      <w:proofErr w:type="spellEnd"/>
      <w:r w:rsidR="0097229A">
        <w:rPr>
          <w:rFonts w:ascii="Trebuchet MS" w:eastAsia="Calibri" w:hAnsi="Trebuchet MS" w:cs="Times New Roman"/>
          <w:sz w:val="20"/>
          <w:szCs w:val="20"/>
          <w:lang w:eastAsia="nl-NL"/>
        </w:rPr>
        <w:t xml:space="preserve"> in 2012 een meting basisondersteuning uitgevoerd. Daar deze meting op een andere leest was geschoeid, is er geen vergelijking te maken met de huidige systematiek. Vandaar dat we het in terminologie houden op een eerste meting in schooljaar 2014-2015 en een tweede meting in schooljaar 2017-2018.</w:t>
      </w:r>
    </w:p>
    <w:p w14:paraId="4AC0EE45" w14:textId="5B14D867" w:rsidR="00B103BC" w:rsidRDefault="00F250B4" w:rsidP="002208E6">
      <w:pPr>
        <w:contextualSpacing/>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We beginnen met de samenvatting van de analyse</w:t>
      </w:r>
      <w:r w:rsidR="00B103BC">
        <w:rPr>
          <w:rFonts w:ascii="Trebuchet MS" w:eastAsia="Calibri" w:hAnsi="Trebuchet MS" w:cs="Times New Roman"/>
          <w:sz w:val="20"/>
          <w:szCs w:val="20"/>
          <w:lang w:eastAsia="nl-NL"/>
        </w:rPr>
        <w:t>, gevolgd door de conclusies en aanbevelingen</w:t>
      </w:r>
      <w:r>
        <w:rPr>
          <w:rFonts w:ascii="Trebuchet MS" w:eastAsia="Calibri" w:hAnsi="Trebuchet MS" w:cs="Times New Roman"/>
          <w:sz w:val="20"/>
          <w:szCs w:val="20"/>
          <w:lang w:eastAsia="nl-NL"/>
        </w:rPr>
        <w:t xml:space="preserve">. </w:t>
      </w:r>
    </w:p>
    <w:p w14:paraId="2F6312AD" w14:textId="07E34350" w:rsidR="00AD4067" w:rsidRDefault="00F250B4" w:rsidP="002208E6">
      <w:pPr>
        <w:contextualSpacing/>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In het daaropvolgende deel </w:t>
      </w:r>
      <w:r w:rsidR="00B103BC">
        <w:rPr>
          <w:rFonts w:ascii="Trebuchet MS" w:eastAsia="Calibri" w:hAnsi="Trebuchet MS" w:cs="Times New Roman"/>
          <w:sz w:val="20"/>
          <w:szCs w:val="20"/>
          <w:lang w:eastAsia="nl-NL"/>
        </w:rPr>
        <w:t xml:space="preserve">vindt u voor de volledigheid </w:t>
      </w:r>
      <w:r w:rsidR="006D28F4">
        <w:rPr>
          <w:rFonts w:ascii="Trebuchet MS" w:eastAsia="Calibri" w:hAnsi="Trebuchet MS" w:cs="Times New Roman"/>
          <w:sz w:val="20"/>
          <w:szCs w:val="20"/>
          <w:lang w:eastAsia="nl-NL"/>
        </w:rPr>
        <w:t xml:space="preserve">een beschrijving van het proces, </w:t>
      </w:r>
      <w:r w:rsidR="00B103BC">
        <w:rPr>
          <w:rFonts w:ascii="Trebuchet MS" w:eastAsia="Calibri" w:hAnsi="Trebuchet MS" w:cs="Times New Roman"/>
          <w:sz w:val="20"/>
          <w:szCs w:val="20"/>
          <w:lang w:eastAsia="nl-NL"/>
        </w:rPr>
        <w:t xml:space="preserve">de </w:t>
      </w:r>
      <w:r>
        <w:rPr>
          <w:rFonts w:ascii="Trebuchet MS" w:eastAsia="Calibri" w:hAnsi="Trebuchet MS" w:cs="Times New Roman"/>
          <w:sz w:val="20"/>
          <w:szCs w:val="20"/>
          <w:lang w:eastAsia="nl-NL"/>
        </w:rPr>
        <w:t>werkwijze,</w:t>
      </w:r>
      <w:r w:rsidR="00B103BC">
        <w:rPr>
          <w:rFonts w:ascii="Trebuchet MS" w:eastAsia="Calibri" w:hAnsi="Trebuchet MS" w:cs="Times New Roman"/>
          <w:sz w:val="20"/>
          <w:szCs w:val="20"/>
          <w:lang w:eastAsia="nl-NL"/>
        </w:rPr>
        <w:t xml:space="preserve"> het gebruik van het instrument en de </w:t>
      </w:r>
      <w:r w:rsidR="006D28F4">
        <w:rPr>
          <w:rFonts w:ascii="Trebuchet MS" w:eastAsia="Calibri" w:hAnsi="Trebuchet MS" w:cs="Times New Roman"/>
          <w:sz w:val="20"/>
          <w:szCs w:val="20"/>
          <w:lang w:eastAsia="nl-NL"/>
        </w:rPr>
        <w:t xml:space="preserve">verschillende </w:t>
      </w:r>
      <w:r w:rsidR="00B103BC">
        <w:rPr>
          <w:rFonts w:ascii="Trebuchet MS" w:eastAsia="Calibri" w:hAnsi="Trebuchet MS" w:cs="Times New Roman"/>
          <w:sz w:val="20"/>
          <w:szCs w:val="20"/>
          <w:lang w:eastAsia="nl-NL"/>
        </w:rPr>
        <w:t>bijlagen.</w:t>
      </w:r>
      <w:r>
        <w:rPr>
          <w:rFonts w:ascii="Trebuchet MS" w:eastAsia="Calibri" w:hAnsi="Trebuchet MS" w:cs="Times New Roman"/>
          <w:sz w:val="20"/>
          <w:szCs w:val="20"/>
          <w:lang w:eastAsia="nl-NL"/>
        </w:rPr>
        <w:t xml:space="preserve"> </w:t>
      </w:r>
    </w:p>
    <w:p w14:paraId="23D7E611" w14:textId="2DA7D255" w:rsidR="00B103BC" w:rsidRDefault="00B103BC" w:rsidP="002208E6">
      <w:pPr>
        <w:contextualSpacing/>
        <w:rPr>
          <w:rFonts w:ascii="Trebuchet MS" w:eastAsia="Calibri" w:hAnsi="Trebuchet MS" w:cs="Times New Roman"/>
          <w:sz w:val="20"/>
          <w:szCs w:val="20"/>
          <w:lang w:eastAsia="nl-NL"/>
        </w:rPr>
      </w:pPr>
    </w:p>
    <w:p w14:paraId="2A48AE82" w14:textId="77777777" w:rsidR="00B103BC" w:rsidRPr="001A08FF" w:rsidRDefault="00B103BC" w:rsidP="00B103BC">
      <w:pPr>
        <w:contextualSpacing/>
        <w:rPr>
          <w:rFonts w:ascii="Trebuchet MS" w:eastAsia="Calibri" w:hAnsi="Trebuchet MS" w:cs="Times New Roman"/>
          <w:b/>
          <w:sz w:val="20"/>
          <w:szCs w:val="20"/>
          <w:lang w:eastAsia="nl-NL"/>
        </w:rPr>
      </w:pPr>
      <w:r w:rsidRPr="001A08FF">
        <w:rPr>
          <w:rFonts w:ascii="Trebuchet MS" w:eastAsia="Calibri" w:hAnsi="Trebuchet MS" w:cs="Times New Roman"/>
          <w:b/>
          <w:sz w:val="20"/>
          <w:szCs w:val="20"/>
          <w:lang w:eastAsia="nl-NL"/>
        </w:rPr>
        <w:t>Samenvatting analyse basisondersteuning</w:t>
      </w:r>
    </w:p>
    <w:p w14:paraId="78C7D640" w14:textId="2B43D182" w:rsidR="00B103BC" w:rsidRPr="001A08FF" w:rsidRDefault="00B103BC" w:rsidP="00B103BC">
      <w:pPr>
        <w:rPr>
          <w:rFonts w:ascii="Trebuchet MS" w:eastAsia="Calibri" w:hAnsi="Trebuchet MS" w:cs="Times New Roman"/>
          <w:sz w:val="20"/>
          <w:szCs w:val="20"/>
          <w:lang w:eastAsia="nl-NL"/>
        </w:rPr>
      </w:pPr>
      <w:r w:rsidRPr="001A08FF">
        <w:rPr>
          <w:rFonts w:ascii="Trebuchet MS" w:eastAsia="Calibri" w:hAnsi="Trebuchet MS" w:cs="Times New Roman"/>
          <w:sz w:val="20"/>
          <w:szCs w:val="20"/>
          <w:lang w:eastAsia="nl-NL"/>
        </w:rPr>
        <w:t xml:space="preserve">Hieronder </w:t>
      </w:r>
      <w:r>
        <w:rPr>
          <w:rFonts w:ascii="Trebuchet MS" w:eastAsia="Calibri" w:hAnsi="Trebuchet MS" w:cs="Times New Roman"/>
          <w:sz w:val="20"/>
          <w:szCs w:val="20"/>
          <w:lang w:eastAsia="nl-NL"/>
        </w:rPr>
        <w:t>schematisch de b</w:t>
      </w:r>
      <w:r w:rsidRPr="001A08FF">
        <w:rPr>
          <w:rFonts w:ascii="Trebuchet MS" w:eastAsia="Calibri" w:hAnsi="Trebuchet MS" w:cs="Times New Roman"/>
          <w:sz w:val="20"/>
          <w:szCs w:val="20"/>
          <w:lang w:eastAsia="nl-NL"/>
        </w:rPr>
        <w:t xml:space="preserve">elangrijkste resultaten </w:t>
      </w:r>
      <w:r>
        <w:rPr>
          <w:rFonts w:ascii="Trebuchet MS" w:eastAsia="Calibri" w:hAnsi="Trebuchet MS" w:cs="Times New Roman"/>
          <w:sz w:val="20"/>
          <w:szCs w:val="20"/>
          <w:lang w:eastAsia="nl-NL"/>
        </w:rPr>
        <w:t>op thema:</w:t>
      </w:r>
    </w:p>
    <w:p w14:paraId="25734322" w14:textId="77777777" w:rsidR="00B103BC" w:rsidRDefault="00B103BC" w:rsidP="00B103BC">
      <w:pPr>
        <w:rPr>
          <w:rFonts w:ascii="Trebuchet MS" w:eastAsia="Calibri" w:hAnsi="Trebuchet MS" w:cs="Times New Roman"/>
          <w:sz w:val="20"/>
          <w:szCs w:val="20"/>
          <w:lang w:eastAsia="nl-NL"/>
        </w:rPr>
      </w:pPr>
    </w:p>
    <w:tbl>
      <w:tblPr>
        <w:tblW w:w="791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3969"/>
        <w:gridCol w:w="1540"/>
        <w:gridCol w:w="1417"/>
        <w:gridCol w:w="992"/>
      </w:tblGrid>
      <w:tr w:rsidR="00B103BC" w:rsidRPr="006D28F4" w14:paraId="49D38C20" w14:textId="77777777" w:rsidTr="009E2C08">
        <w:trPr>
          <w:gridAfter w:val="2"/>
          <w:wAfter w:w="2409" w:type="dxa"/>
          <w:cantSplit/>
        </w:trPr>
        <w:tc>
          <w:tcPr>
            <w:tcW w:w="3969" w:type="dxa"/>
            <w:vMerge w:val="restart"/>
            <w:tcBorders>
              <w:top w:val="single" w:sz="16" w:space="0" w:color="000000"/>
              <w:left w:val="single" w:sz="16" w:space="0" w:color="000000"/>
              <w:bottom w:val="nil"/>
              <w:right w:val="single" w:sz="16" w:space="0" w:color="000000"/>
            </w:tcBorders>
            <w:shd w:val="clear" w:color="auto" w:fill="FFFFFF"/>
            <w:vAlign w:val="bottom"/>
          </w:tcPr>
          <w:p w14:paraId="51E3448B" w14:textId="7614B47E" w:rsidR="00B103BC" w:rsidRPr="006D28F4" w:rsidRDefault="00B103BC" w:rsidP="003C3A42">
            <w:pPr>
              <w:rPr>
                <w:rFonts w:ascii="Trebuchet MS" w:hAnsi="Trebuchet MS" w:cs="Times New Roman"/>
                <w:b/>
                <w:sz w:val="18"/>
                <w:szCs w:val="18"/>
              </w:rPr>
            </w:pPr>
            <w:r w:rsidRPr="006D28F4">
              <w:rPr>
                <w:rFonts w:ascii="Trebuchet MS" w:hAnsi="Trebuchet MS" w:cs="Times New Roman"/>
                <w:sz w:val="18"/>
                <w:szCs w:val="18"/>
              </w:rPr>
              <w:t xml:space="preserve"> </w:t>
            </w:r>
            <w:r w:rsidRPr="006D28F4">
              <w:rPr>
                <w:rFonts w:ascii="Trebuchet MS" w:hAnsi="Trebuchet MS" w:cs="Times New Roman"/>
                <w:b/>
                <w:sz w:val="18"/>
                <w:szCs w:val="18"/>
              </w:rPr>
              <w:t xml:space="preserve">13 ijkpunten Passend Onderwijs </w:t>
            </w:r>
          </w:p>
        </w:tc>
        <w:tc>
          <w:tcPr>
            <w:tcW w:w="1540" w:type="dxa"/>
            <w:tcBorders>
              <w:top w:val="single" w:sz="16" w:space="0" w:color="000000"/>
              <w:left w:val="single" w:sz="16" w:space="0" w:color="000000"/>
              <w:right w:val="single" w:sz="16" w:space="0" w:color="000000"/>
            </w:tcBorders>
            <w:shd w:val="clear" w:color="auto" w:fill="FFFFFF"/>
            <w:vAlign w:val="bottom"/>
          </w:tcPr>
          <w:p w14:paraId="16C9767E" w14:textId="77777777" w:rsidR="00B103BC" w:rsidRPr="009E2C08" w:rsidRDefault="00B103BC" w:rsidP="003C3A42">
            <w:pPr>
              <w:spacing w:line="320" w:lineRule="atLeast"/>
              <w:ind w:left="60" w:right="60"/>
              <w:jc w:val="center"/>
              <w:rPr>
                <w:rFonts w:ascii="Trebuchet MS" w:hAnsi="Trebuchet MS" w:cs="Arial"/>
                <w:b/>
                <w:sz w:val="18"/>
                <w:szCs w:val="18"/>
              </w:rPr>
            </w:pPr>
            <w:r w:rsidRPr="009E2C08">
              <w:rPr>
                <w:rFonts w:ascii="Trebuchet MS" w:hAnsi="Trebuchet MS" w:cs="Arial"/>
                <w:b/>
                <w:sz w:val="18"/>
                <w:szCs w:val="18"/>
              </w:rPr>
              <w:t>meting</w:t>
            </w:r>
          </w:p>
        </w:tc>
      </w:tr>
      <w:tr w:rsidR="00B103BC" w:rsidRPr="006D28F4" w14:paraId="78DF6C31" w14:textId="77777777" w:rsidTr="009E2C08">
        <w:trPr>
          <w:cantSplit/>
        </w:trPr>
        <w:tc>
          <w:tcPr>
            <w:tcW w:w="3969" w:type="dxa"/>
            <w:vMerge/>
            <w:tcBorders>
              <w:top w:val="single" w:sz="16" w:space="0" w:color="000000"/>
              <w:left w:val="single" w:sz="16" w:space="0" w:color="000000"/>
              <w:bottom w:val="nil"/>
              <w:right w:val="single" w:sz="16" w:space="0" w:color="000000"/>
            </w:tcBorders>
            <w:shd w:val="clear" w:color="auto" w:fill="FFFFFF"/>
            <w:vAlign w:val="bottom"/>
          </w:tcPr>
          <w:p w14:paraId="53B384FC" w14:textId="77777777" w:rsidR="00B103BC" w:rsidRPr="006D28F4" w:rsidRDefault="00B103BC" w:rsidP="003C3A42">
            <w:pPr>
              <w:rPr>
                <w:rFonts w:ascii="Trebuchet MS" w:hAnsi="Trebuchet MS" w:cs="Arial"/>
                <w:sz w:val="18"/>
                <w:szCs w:val="18"/>
              </w:rPr>
            </w:pPr>
          </w:p>
        </w:tc>
        <w:tc>
          <w:tcPr>
            <w:tcW w:w="1540" w:type="dxa"/>
            <w:tcBorders>
              <w:left w:val="single" w:sz="16" w:space="0" w:color="000000"/>
              <w:bottom w:val="single" w:sz="16" w:space="0" w:color="000000"/>
            </w:tcBorders>
            <w:shd w:val="clear" w:color="auto" w:fill="FFFFFF"/>
            <w:vAlign w:val="bottom"/>
          </w:tcPr>
          <w:p w14:paraId="29019DD3" w14:textId="77777777" w:rsidR="00B103BC" w:rsidRPr="00FC44DF" w:rsidRDefault="00B103BC" w:rsidP="003C3A42">
            <w:pPr>
              <w:spacing w:line="320" w:lineRule="atLeast"/>
              <w:ind w:left="60" w:right="60"/>
              <w:jc w:val="center"/>
              <w:rPr>
                <w:rFonts w:ascii="Trebuchet MS" w:hAnsi="Trebuchet MS" w:cs="Arial"/>
                <w:b/>
                <w:sz w:val="18"/>
                <w:szCs w:val="18"/>
              </w:rPr>
            </w:pPr>
            <w:r w:rsidRPr="00FC44DF">
              <w:rPr>
                <w:rFonts w:ascii="Trebuchet MS" w:hAnsi="Trebuchet MS" w:cs="Arial"/>
                <w:b/>
                <w:sz w:val="18"/>
                <w:szCs w:val="18"/>
              </w:rPr>
              <w:t>1</w:t>
            </w:r>
          </w:p>
        </w:tc>
        <w:tc>
          <w:tcPr>
            <w:tcW w:w="1417" w:type="dxa"/>
            <w:tcBorders>
              <w:bottom w:val="single" w:sz="16" w:space="0" w:color="000000"/>
            </w:tcBorders>
            <w:shd w:val="clear" w:color="auto" w:fill="FFFFFF"/>
            <w:vAlign w:val="bottom"/>
          </w:tcPr>
          <w:p w14:paraId="3E107F2B" w14:textId="77777777" w:rsidR="00B103BC" w:rsidRPr="00FC44DF" w:rsidRDefault="00B103BC" w:rsidP="003C3A42">
            <w:pPr>
              <w:spacing w:line="320" w:lineRule="atLeast"/>
              <w:ind w:left="60" w:right="60"/>
              <w:jc w:val="center"/>
              <w:rPr>
                <w:rFonts w:ascii="Trebuchet MS" w:hAnsi="Trebuchet MS" w:cs="Arial"/>
                <w:b/>
                <w:sz w:val="18"/>
                <w:szCs w:val="18"/>
              </w:rPr>
            </w:pPr>
            <w:r w:rsidRPr="00FC44DF">
              <w:rPr>
                <w:rFonts w:ascii="Trebuchet MS" w:hAnsi="Trebuchet MS" w:cs="Arial"/>
                <w:b/>
                <w:sz w:val="18"/>
                <w:szCs w:val="18"/>
              </w:rPr>
              <w:t>2</w:t>
            </w:r>
          </w:p>
        </w:tc>
        <w:tc>
          <w:tcPr>
            <w:tcW w:w="992" w:type="dxa"/>
            <w:tcBorders>
              <w:bottom w:val="single" w:sz="16" w:space="0" w:color="000000"/>
              <w:right w:val="single" w:sz="16" w:space="0" w:color="000000"/>
            </w:tcBorders>
            <w:shd w:val="clear" w:color="auto" w:fill="FFFFFF"/>
            <w:vAlign w:val="bottom"/>
          </w:tcPr>
          <w:p w14:paraId="19EB7475" w14:textId="28536944" w:rsidR="00B103BC" w:rsidRPr="00FC44DF" w:rsidRDefault="009E2C08" w:rsidP="003C3A42">
            <w:pPr>
              <w:spacing w:line="320" w:lineRule="atLeast"/>
              <w:ind w:left="60" w:right="60"/>
              <w:jc w:val="center"/>
              <w:rPr>
                <w:rFonts w:ascii="Trebuchet MS" w:hAnsi="Trebuchet MS" w:cs="Arial"/>
                <w:b/>
                <w:sz w:val="18"/>
                <w:szCs w:val="18"/>
              </w:rPr>
            </w:pPr>
            <w:r w:rsidRPr="00FC44DF">
              <w:rPr>
                <w:rFonts w:ascii="Trebuchet MS" w:hAnsi="Trebuchet MS" w:cs="Arial"/>
                <w:b/>
                <w:sz w:val="18"/>
                <w:szCs w:val="18"/>
              </w:rPr>
              <w:t>stijging</w:t>
            </w:r>
          </w:p>
        </w:tc>
      </w:tr>
      <w:tr w:rsidR="00B103BC" w:rsidRPr="006D28F4" w14:paraId="62A70E54" w14:textId="77777777" w:rsidTr="009E2C08">
        <w:trPr>
          <w:cantSplit/>
        </w:trPr>
        <w:tc>
          <w:tcPr>
            <w:tcW w:w="3969" w:type="dxa"/>
            <w:tcBorders>
              <w:top w:val="single" w:sz="16" w:space="0" w:color="000000"/>
              <w:left w:val="single" w:sz="16" w:space="0" w:color="000000"/>
              <w:bottom w:val="nil"/>
              <w:right w:val="single" w:sz="16" w:space="0" w:color="000000"/>
            </w:tcBorders>
            <w:shd w:val="clear" w:color="auto" w:fill="FFFFFF"/>
          </w:tcPr>
          <w:p w14:paraId="2E467CC7"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1. veilige omgeving</w:t>
            </w:r>
          </w:p>
        </w:tc>
        <w:tc>
          <w:tcPr>
            <w:tcW w:w="1540" w:type="dxa"/>
            <w:tcBorders>
              <w:top w:val="single" w:sz="16" w:space="0" w:color="000000"/>
              <w:left w:val="single" w:sz="16" w:space="0" w:color="000000"/>
              <w:bottom w:val="nil"/>
            </w:tcBorders>
            <w:shd w:val="clear" w:color="auto" w:fill="FFFFFF"/>
            <w:vAlign w:val="center"/>
          </w:tcPr>
          <w:p w14:paraId="612DA433"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4,0389</w:t>
            </w:r>
          </w:p>
        </w:tc>
        <w:tc>
          <w:tcPr>
            <w:tcW w:w="1417" w:type="dxa"/>
            <w:tcBorders>
              <w:top w:val="single" w:sz="16" w:space="0" w:color="000000"/>
              <w:bottom w:val="nil"/>
            </w:tcBorders>
            <w:shd w:val="clear" w:color="auto" w:fill="FFFFFF"/>
            <w:vAlign w:val="center"/>
          </w:tcPr>
          <w:p w14:paraId="2F01246D"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4,1324</w:t>
            </w:r>
          </w:p>
        </w:tc>
        <w:tc>
          <w:tcPr>
            <w:tcW w:w="992" w:type="dxa"/>
            <w:tcBorders>
              <w:top w:val="single" w:sz="16" w:space="0" w:color="000000"/>
              <w:bottom w:val="nil"/>
              <w:right w:val="single" w:sz="16" w:space="0" w:color="000000"/>
            </w:tcBorders>
            <w:shd w:val="clear" w:color="auto" w:fill="FFFFFF"/>
            <w:vAlign w:val="center"/>
          </w:tcPr>
          <w:p w14:paraId="59DF32A7" w14:textId="652FB43D" w:rsidR="00B103BC" w:rsidRPr="006D28F4" w:rsidRDefault="005E02A1" w:rsidP="003C3A42">
            <w:pPr>
              <w:spacing w:line="320" w:lineRule="atLeast"/>
              <w:ind w:left="60" w:right="60"/>
              <w:jc w:val="right"/>
              <w:rPr>
                <w:rFonts w:ascii="Trebuchet MS" w:hAnsi="Trebuchet MS" w:cs="Arial"/>
                <w:sz w:val="18"/>
                <w:szCs w:val="18"/>
              </w:rPr>
            </w:pPr>
            <w:r>
              <w:rPr>
                <w:rFonts w:ascii="Trebuchet MS" w:hAnsi="Trebuchet MS" w:cs="Arial"/>
                <w:sz w:val="18"/>
                <w:szCs w:val="18"/>
              </w:rPr>
              <w:t>0,09</w:t>
            </w:r>
          </w:p>
        </w:tc>
      </w:tr>
      <w:tr w:rsidR="00B103BC" w:rsidRPr="006D28F4" w14:paraId="70765B74"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3DDD884E"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2. zicht ontwikkeling leerlingen</w:t>
            </w:r>
          </w:p>
        </w:tc>
        <w:tc>
          <w:tcPr>
            <w:tcW w:w="1540" w:type="dxa"/>
            <w:tcBorders>
              <w:top w:val="nil"/>
              <w:left w:val="single" w:sz="16" w:space="0" w:color="000000"/>
              <w:bottom w:val="nil"/>
            </w:tcBorders>
            <w:shd w:val="clear" w:color="auto" w:fill="FFFFFF"/>
            <w:vAlign w:val="center"/>
          </w:tcPr>
          <w:p w14:paraId="76C2DF5D"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3,7356</w:t>
            </w:r>
          </w:p>
        </w:tc>
        <w:tc>
          <w:tcPr>
            <w:tcW w:w="1417" w:type="dxa"/>
            <w:tcBorders>
              <w:top w:val="nil"/>
              <w:bottom w:val="nil"/>
            </w:tcBorders>
            <w:shd w:val="clear" w:color="auto" w:fill="FFFFFF"/>
            <w:vAlign w:val="center"/>
          </w:tcPr>
          <w:p w14:paraId="2CFFFA7B"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4,1721</w:t>
            </w:r>
          </w:p>
        </w:tc>
        <w:tc>
          <w:tcPr>
            <w:tcW w:w="992" w:type="dxa"/>
            <w:tcBorders>
              <w:top w:val="nil"/>
              <w:bottom w:val="nil"/>
              <w:right w:val="single" w:sz="16" w:space="0" w:color="000000"/>
            </w:tcBorders>
            <w:shd w:val="clear" w:color="auto" w:fill="FFFFFF"/>
            <w:vAlign w:val="center"/>
          </w:tcPr>
          <w:p w14:paraId="733918B9" w14:textId="1CA302E4" w:rsidR="00B103BC" w:rsidRPr="006D28F4" w:rsidRDefault="005E02A1" w:rsidP="003C3A42">
            <w:pPr>
              <w:spacing w:line="320" w:lineRule="atLeast"/>
              <w:ind w:left="60" w:right="60"/>
              <w:jc w:val="right"/>
              <w:rPr>
                <w:rFonts w:ascii="Trebuchet MS" w:hAnsi="Trebuchet MS" w:cs="Arial"/>
                <w:sz w:val="18"/>
                <w:szCs w:val="18"/>
              </w:rPr>
            </w:pPr>
            <w:r>
              <w:rPr>
                <w:rFonts w:ascii="Trebuchet MS" w:hAnsi="Trebuchet MS" w:cs="Arial"/>
                <w:sz w:val="18"/>
                <w:szCs w:val="18"/>
              </w:rPr>
              <w:t>0,44</w:t>
            </w:r>
          </w:p>
        </w:tc>
      </w:tr>
      <w:tr w:rsidR="00B103BC" w:rsidRPr="006D28F4" w14:paraId="682D7A90"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079F60DD"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3. realiseren ontwikkelingsperspectieven</w:t>
            </w:r>
          </w:p>
        </w:tc>
        <w:tc>
          <w:tcPr>
            <w:tcW w:w="1540" w:type="dxa"/>
            <w:tcBorders>
              <w:top w:val="nil"/>
              <w:left w:val="single" w:sz="16" w:space="0" w:color="000000"/>
              <w:bottom w:val="nil"/>
            </w:tcBorders>
            <w:shd w:val="clear" w:color="auto" w:fill="FFFFFF"/>
            <w:vAlign w:val="center"/>
          </w:tcPr>
          <w:p w14:paraId="0853AB2C" w14:textId="77777777" w:rsidR="00B103BC" w:rsidRPr="006D28F4" w:rsidRDefault="00B103BC" w:rsidP="003C3A42">
            <w:pPr>
              <w:spacing w:line="320" w:lineRule="atLeast"/>
              <w:ind w:left="60" w:right="60"/>
              <w:jc w:val="right"/>
              <w:rPr>
                <w:rFonts w:ascii="Trebuchet MS" w:hAnsi="Trebuchet MS" w:cs="Arial"/>
                <w:color w:val="00B050"/>
                <w:sz w:val="18"/>
                <w:szCs w:val="18"/>
              </w:rPr>
            </w:pPr>
            <w:r w:rsidRPr="006D28F4">
              <w:rPr>
                <w:rFonts w:ascii="Trebuchet MS" w:hAnsi="Trebuchet MS" w:cs="Arial"/>
                <w:color w:val="00B050"/>
                <w:sz w:val="18"/>
                <w:szCs w:val="18"/>
              </w:rPr>
              <w:t>3,4258</w:t>
            </w:r>
          </w:p>
        </w:tc>
        <w:tc>
          <w:tcPr>
            <w:tcW w:w="1417" w:type="dxa"/>
            <w:tcBorders>
              <w:top w:val="nil"/>
              <w:bottom w:val="nil"/>
            </w:tcBorders>
            <w:shd w:val="clear" w:color="auto" w:fill="FFFFFF"/>
            <w:vAlign w:val="center"/>
          </w:tcPr>
          <w:p w14:paraId="0CDA62E5" w14:textId="77777777" w:rsidR="00B103BC" w:rsidRPr="006D28F4" w:rsidRDefault="00B103BC" w:rsidP="003C3A42">
            <w:pPr>
              <w:spacing w:line="320" w:lineRule="atLeast"/>
              <w:ind w:left="60" w:right="60"/>
              <w:jc w:val="right"/>
              <w:rPr>
                <w:rFonts w:ascii="Trebuchet MS" w:hAnsi="Trebuchet MS" w:cs="Arial"/>
                <w:color w:val="00B050"/>
                <w:sz w:val="18"/>
                <w:szCs w:val="18"/>
              </w:rPr>
            </w:pPr>
            <w:r w:rsidRPr="006D28F4">
              <w:rPr>
                <w:rFonts w:ascii="Trebuchet MS" w:hAnsi="Trebuchet MS" w:cs="Arial"/>
                <w:color w:val="00B050"/>
                <w:sz w:val="18"/>
                <w:szCs w:val="18"/>
              </w:rPr>
              <w:t>4,1742</w:t>
            </w:r>
          </w:p>
        </w:tc>
        <w:tc>
          <w:tcPr>
            <w:tcW w:w="992" w:type="dxa"/>
            <w:tcBorders>
              <w:top w:val="nil"/>
              <w:bottom w:val="nil"/>
              <w:right w:val="single" w:sz="16" w:space="0" w:color="000000"/>
            </w:tcBorders>
            <w:shd w:val="clear" w:color="auto" w:fill="FFFFFF"/>
            <w:vAlign w:val="center"/>
          </w:tcPr>
          <w:p w14:paraId="3110AF9A" w14:textId="21F5B387" w:rsidR="00B103BC" w:rsidRPr="006D28F4" w:rsidRDefault="009E2C08" w:rsidP="003C3A42">
            <w:pPr>
              <w:spacing w:line="320" w:lineRule="atLeast"/>
              <w:ind w:left="60" w:right="60"/>
              <w:jc w:val="right"/>
              <w:rPr>
                <w:rFonts w:ascii="Trebuchet MS" w:hAnsi="Trebuchet MS" w:cs="Arial"/>
                <w:sz w:val="18"/>
                <w:szCs w:val="18"/>
              </w:rPr>
            </w:pPr>
            <w:r w:rsidRPr="009E2C08">
              <w:rPr>
                <w:rFonts w:ascii="Trebuchet MS" w:hAnsi="Trebuchet MS" w:cs="Arial"/>
                <w:color w:val="00B050"/>
                <w:sz w:val="18"/>
                <w:szCs w:val="18"/>
              </w:rPr>
              <w:t>0,74</w:t>
            </w:r>
          </w:p>
        </w:tc>
      </w:tr>
      <w:tr w:rsidR="00B103BC" w:rsidRPr="006D28F4" w14:paraId="5288F9CC"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33C3DB6D"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4. effectieve methoden</w:t>
            </w:r>
          </w:p>
        </w:tc>
        <w:tc>
          <w:tcPr>
            <w:tcW w:w="1540" w:type="dxa"/>
            <w:tcBorders>
              <w:top w:val="nil"/>
              <w:left w:val="single" w:sz="16" w:space="0" w:color="000000"/>
              <w:bottom w:val="nil"/>
            </w:tcBorders>
            <w:shd w:val="clear" w:color="auto" w:fill="FFFFFF"/>
            <w:vAlign w:val="center"/>
          </w:tcPr>
          <w:p w14:paraId="7BC5BAC3"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3,5357</w:t>
            </w:r>
          </w:p>
        </w:tc>
        <w:tc>
          <w:tcPr>
            <w:tcW w:w="1417" w:type="dxa"/>
            <w:tcBorders>
              <w:top w:val="nil"/>
              <w:bottom w:val="nil"/>
            </w:tcBorders>
            <w:shd w:val="clear" w:color="auto" w:fill="FFFFFF"/>
            <w:vAlign w:val="center"/>
          </w:tcPr>
          <w:p w14:paraId="6B9AC6B2" w14:textId="77777777" w:rsidR="00B103BC" w:rsidRPr="006D28F4" w:rsidRDefault="00B103BC" w:rsidP="003C3A42">
            <w:pPr>
              <w:spacing w:line="320" w:lineRule="atLeast"/>
              <w:ind w:left="60" w:right="60"/>
              <w:jc w:val="right"/>
              <w:rPr>
                <w:rFonts w:ascii="Trebuchet MS" w:hAnsi="Trebuchet MS" w:cs="Arial"/>
                <w:color w:val="FF0000"/>
                <w:sz w:val="18"/>
                <w:szCs w:val="18"/>
              </w:rPr>
            </w:pPr>
            <w:r w:rsidRPr="006D28F4">
              <w:rPr>
                <w:rFonts w:ascii="Trebuchet MS" w:hAnsi="Trebuchet MS" w:cs="Arial"/>
                <w:color w:val="FF0000"/>
                <w:sz w:val="18"/>
                <w:szCs w:val="18"/>
              </w:rPr>
              <w:t>3,9088</w:t>
            </w:r>
          </w:p>
        </w:tc>
        <w:tc>
          <w:tcPr>
            <w:tcW w:w="992" w:type="dxa"/>
            <w:tcBorders>
              <w:top w:val="nil"/>
              <w:bottom w:val="nil"/>
              <w:right w:val="single" w:sz="16" w:space="0" w:color="000000"/>
            </w:tcBorders>
            <w:shd w:val="clear" w:color="auto" w:fill="FFFFFF"/>
            <w:vAlign w:val="center"/>
          </w:tcPr>
          <w:p w14:paraId="2BC57E3F" w14:textId="2C8705BF" w:rsidR="00B103BC" w:rsidRPr="006D28F4" w:rsidRDefault="00FC44DF" w:rsidP="003C3A42">
            <w:pPr>
              <w:spacing w:line="320" w:lineRule="atLeast"/>
              <w:ind w:left="60" w:right="60"/>
              <w:jc w:val="right"/>
              <w:rPr>
                <w:rFonts w:ascii="Trebuchet MS" w:hAnsi="Trebuchet MS" w:cs="Arial"/>
                <w:sz w:val="18"/>
                <w:szCs w:val="18"/>
              </w:rPr>
            </w:pPr>
            <w:r>
              <w:rPr>
                <w:rFonts w:ascii="Trebuchet MS" w:hAnsi="Trebuchet MS" w:cs="Arial"/>
                <w:sz w:val="18"/>
                <w:szCs w:val="18"/>
              </w:rPr>
              <w:t>0,37</w:t>
            </w:r>
          </w:p>
        </w:tc>
      </w:tr>
      <w:tr w:rsidR="00B103BC" w:rsidRPr="006D28F4" w14:paraId="6AFF79B8"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6BE3E8D0"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5. handelingsbekwaamheid</w:t>
            </w:r>
          </w:p>
        </w:tc>
        <w:tc>
          <w:tcPr>
            <w:tcW w:w="1540" w:type="dxa"/>
            <w:tcBorders>
              <w:top w:val="nil"/>
              <w:left w:val="single" w:sz="16" w:space="0" w:color="000000"/>
              <w:bottom w:val="nil"/>
            </w:tcBorders>
            <w:shd w:val="clear" w:color="auto" w:fill="FFFFFF"/>
            <w:vAlign w:val="center"/>
          </w:tcPr>
          <w:p w14:paraId="21676E5F"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3,6381</w:t>
            </w:r>
          </w:p>
        </w:tc>
        <w:tc>
          <w:tcPr>
            <w:tcW w:w="1417" w:type="dxa"/>
            <w:tcBorders>
              <w:top w:val="nil"/>
              <w:bottom w:val="nil"/>
            </w:tcBorders>
            <w:shd w:val="clear" w:color="auto" w:fill="FFFFFF"/>
            <w:vAlign w:val="center"/>
          </w:tcPr>
          <w:p w14:paraId="18020144" w14:textId="77777777" w:rsidR="00B103BC" w:rsidRPr="006D28F4" w:rsidRDefault="00B103BC" w:rsidP="003C3A42">
            <w:pPr>
              <w:spacing w:line="320" w:lineRule="atLeast"/>
              <w:ind w:left="60" w:right="60"/>
              <w:jc w:val="right"/>
              <w:rPr>
                <w:rFonts w:ascii="Trebuchet MS" w:hAnsi="Trebuchet MS" w:cs="Arial"/>
                <w:color w:val="FF0000"/>
                <w:sz w:val="18"/>
                <w:szCs w:val="18"/>
              </w:rPr>
            </w:pPr>
            <w:r w:rsidRPr="006D28F4">
              <w:rPr>
                <w:rFonts w:ascii="Trebuchet MS" w:hAnsi="Trebuchet MS" w:cs="Arial"/>
                <w:color w:val="FF0000"/>
                <w:sz w:val="18"/>
                <w:szCs w:val="18"/>
              </w:rPr>
              <w:t>3,8782</w:t>
            </w:r>
          </w:p>
        </w:tc>
        <w:tc>
          <w:tcPr>
            <w:tcW w:w="992" w:type="dxa"/>
            <w:tcBorders>
              <w:top w:val="nil"/>
              <w:bottom w:val="nil"/>
              <w:right w:val="single" w:sz="16" w:space="0" w:color="000000"/>
            </w:tcBorders>
            <w:shd w:val="clear" w:color="auto" w:fill="FFFFFF"/>
            <w:vAlign w:val="center"/>
          </w:tcPr>
          <w:p w14:paraId="1FF73D82" w14:textId="5982849B" w:rsidR="00B103BC" w:rsidRPr="006D28F4" w:rsidRDefault="00FC44DF" w:rsidP="003C3A42">
            <w:pPr>
              <w:spacing w:line="320" w:lineRule="atLeast"/>
              <w:ind w:left="60" w:right="60"/>
              <w:jc w:val="right"/>
              <w:rPr>
                <w:rFonts w:ascii="Trebuchet MS" w:hAnsi="Trebuchet MS" w:cs="Arial"/>
                <w:sz w:val="18"/>
                <w:szCs w:val="18"/>
              </w:rPr>
            </w:pPr>
            <w:r>
              <w:rPr>
                <w:rFonts w:ascii="Trebuchet MS" w:hAnsi="Trebuchet MS" w:cs="Arial"/>
                <w:sz w:val="18"/>
                <w:szCs w:val="18"/>
              </w:rPr>
              <w:t>0,24</w:t>
            </w:r>
          </w:p>
        </w:tc>
      </w:tr>
      <w:tr w:rsidR="00B103BC" w:rsidRPr="006D28F4" w14:paraId="25DAFE3F"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65ED6B59"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6. OPP vastgesteld</w:t>
            </w:r>
          </w:p>
        </w:tc>
        <w:tc>
          <w:tcPr>
            <w:tcW w:w="1540" w:type="dxa"/>
            <w:tcBorders>
              <w:top w:val="nil"/>
              <w:left w:val="single" w:sz="16" w:space="0" w:color="000000"/>
              <w:bottom w:val="nil"/>
            </w:tcBorders>
            <w:shd w:val="clear" w:color="auto" w:fill="FFFFFF"/>
            <w:vAlign w:val="center"/>
          </w:tcPr>
          <w:p w14:paraId="603C1790" w14:textId="77777777" w:rsidR="00B103BC" w:rsidRPr="006D28F4" w:rsidRDefault="00B103BC" w:rsidP="003C3A42">
            <w:pPr>
              <w:spacing w:line="320" w:lineRule="atLeast"/>
              <w:ind w:left="60" w:right="60"/>
              <w:jc w:val="right"/>
              <w:rPr>
                <w:rFonts w:ascii="Trebuchet MS" w:hAnsi="Trebuchet MS" w:cs="Arial"/>
                <w:color w:val="00B050"/>
                <w:sz w:val="18"/>
                <w:szCs w:val="18"/>
              </w:rPr>
            </w:pPr>
            <w:r w:rsidRPr="006D28F4">
              <w:rPr>
                <w:rFonts w:ascii="Trebuchet MS" w:hAnsi="Trebuchet MS" w:cs="Arial"/>
                <w:color w:val="00B050"/>
                <w:sz w:val="18"/>
                <w:szCs w:val="18"/>
              </w:rPr>
              <w:t>3,9816</w:t>
            </w:r>
          </w:p>
        </w:tc>
        <w:tc>
          <w:tcPr>
            <w:tcW w:w="1417" w:type="dxa"/>
            <w:tcBorders>
              <w:top w:val="nil"/>
              <w:bottom w:val="nil"/>
            </w:tcBorders>
            <w:shd w:val="clear" w:color="auto" w:fill="FFFFFF"/>
            <w:vAlign w:val="center"/>
          </w:tcPr>
          <w:p w14:paraId="7C60CE2B" w14:textId="77777777" w:rsidR="00B103BC" w:rsidRPr="006D28F4" w:rsidRDefault="00B103BC" w:rsidP="003C3A42">
            <w:pPr>
              <w:spacing w:line="320" w:lineRule="atLeast"/>
              <w:ind w:left="60" w:right="60"/>
              <w:jc w:val="right"/>
              <w:rPr>
                <w:rFonts w:ascii="Trebuchet MS" w:hAnsi="Trebuchet MS" w:cs="Arial"/>
                <w:color w:val="00B050"/>
                <w:sz w:val="18"/>
                <w:szCs w:val="18"/>
              </w:rPr>
            </w:pPr>
            <w:r w:rsidRPr="006D28F4">
              <w:rPr>
                <w:rFonts w:ascii="Trebuchet MS" w:hAnsi="Trebuchet MS" w:cs="Arial"/>
                <w:color w:val="00B050"/>
                <w:sz w:val="18"/>
                <w:szCs w:val="18"/>
              </w:rPr>
              <w:t>4,6273</w:t>
            </w:r>
          </w:p>
        </w:tc>
        <w:tc>
          <w:tcPr>
            <w:tcW w:w="992" w:type="dxa"/>
            <w:tcBorders>
              <w:top w:val="nil"/>
              <w:bottom w:val="nil"/>
              <w:right w:val="single" w:sz="16" w:space="0" w:color="000000"/>
            </w:tcBorders>
            <w:shd w:val="clear" w:color="auto" w:fill="FFFFFF"/>
            <w:vAlign w:val="center"/>
          </w:tcPr>
          <w:p w14:paraId="28D2462D" w14:textId="160F017E" w:rsidR="00B103BC" w:rsidRPr="006D28F4" w:rsidRDefault="009E2C08" w:rsidP="003C3A42">
            <w:pPr>
              <w:spacing w:line="320" w:lineRule="atLeast"/>
              <w:ind w:left="60" w:right="60"/>
              <w:jc w:val="right"/>
              <w:rPr>
                <w:rFonts w:ascii="Trebuchet MS" w:hAnsi="Trebuchet MS" w:cs="Arial"/>
                <w:sz w:val="18"/>
                <w:szCs w:val="18"/>
              </w:rPr>
            </w:pPr>
            <w:r w:rsidRPr="009E2C08">
              <w:rPr>
                <w:rFonts w:ascii="Trebuchet MS" w:hAnsi="Trebuchet MS" w:cs="Arial"/>
                <w:color w:val="00B050"/>
                <w:sz w:val="18"/>
                <w:szCs w:val="18"/>
              </w:rPr>
              <w:t>0,65</w:t>
            </w:r>
          </w:p>
        </w:tc>
      </w:tr>
      <w:tr w:rsidR="00B103BC" w:rsidRPr="006D28F4" w14:paraId="2BF43B5C"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5D587ED1"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 xml:space="preserve">7. overdragen leerlingen </w:t>
            </w:r>
          </w:p>
        </w:tc>
        <w:tc>
          <w:tcPr>
            <w:tcW w:w="1540" w:type="dxa"/>
            <w:tcBorders>
              <w:top w:val="nil"/>
              <w:left w:val="single" w:sz="16" w:space="0" w:color="000000"/>
              <w:bottom w:val="nil"/>
            </w:tcBorders>
            <w:shd w:val="clear" w:color="auto" w:fill="FFFFFF"/>
            <w:vAlign w:val="center"/>
          </w:tcPr>
          <w:p w14:paraId="27060027"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3,5127</w:t>
            </w:r>
          </w:p>
        </w:tc>
        <w:tc>
          <w:tcPr>
            <w:tcW w:w="1417" w:type="dxa"/>
            <w:tcBorders>
              <w:top w:val="nil"/>
              <w:bottom w:val="nil"/>
            </w:tcBorders>
            <w:shd w:val="clear" w:color="auto" w:fill="FFFFFF"/>
            <w:vAlign w:val="center"/>
          </w:tcPr>
          <w:p w14:paraId="2C40A50C"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4,0623</w:t>
            </w:r>
          </w:p>
        </w:tc>
        <w:tc>
          <w:tcPr>
            <w:tcW w:w="992" w:type="dxa"/>
            <w:tcBorders>
              <w:top w:val="nil"/>
              <w:bottom w:val="nil"/>
              <w:right w:val="single" w:sz="16" w:space="0" w:color="000000"/>
            </w:tcBorders>
            <w:shd w:val="clear" w:color="auto" w:fill="FFFFFF"/>
            <w:vAlign w:val="center"/>
          </w:tcPr>
          <w:p w14:paraId="47087EC6" w14:textId="38EA3D23" w:rsidR="00B103BC" w:rsidRPr="006D28F4" w:rsidRDefault="00FC44DF" w:rsidP="003C3A42">
            <w:pPr>
              <w:spacing w:line="320" w:lineRule="atLeast"/>
              <w:ind w:left="60" w:right="60"/>
              <w:jc w:val="right"/>
              <w:rPr>
                <w:rFonts w:ascii="Trebuchet MS" w:hAnsi="Trebuchet MS" w:cs="Arial"/>
                <w:sz w:val="18"/>
                <w:szCs w:val="18"/>
              </w:rPr>
            </w:pPr>
            <w:r>
              <w:rPr>
                <w:rFonts w:ascii="Trebuchet MS" w:hAnsi="Trebuchet MS" w:cs="Arial"/>
                <w:sz w:val="18"/>
                <w:szCs w:val="18"/>
              </w:rPr>
              <w:t>0,55</w:t>
            </w:r>
          </w:p>
        </w:tc>
      </w:tr>
      <w:tr w:rsidR="00B103BC" w:rsidRPr="006D28F4" w14:paraId="0B9589E0"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5396128F"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8. ouders betrokken</w:t>
            </w:r>
          </w:p>
        </w:tc>
        <w:tc>
          <w:tcPr>
            <w:tcW w:w="1540" w:type="dxa"/>
            <w:tcBorders>
              <w:top w:val="nil"/>
              <w:left w:val="single" w:sz="16" w:space="0" w:color="000000"/>
              <w:bottom w:val="nil"/>
            </w:tcBorders>
            <w:shd w:val="clear" w:color="auto" w:fill="FFFFFF"/>
            <w:vAlign w:val="center"/>
          </w:tcPr>
          <w:p w14:paraId="3F52E57F"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4,1127</w:t>
            </w:r>
          </w:p>
        </w:tc>
        <w:tc>
          <w:tcPr>
            <w:tcW w:w="1417" w:type="dxa"/>
            <w:tcBorders>
              <w:top w:val="nil"/>
              <w:bottom w:val="nil"/>
            </w:tcBorders>
            <w:shd w:val="clear" w:color="auto" w:fill="FFFFFF"/>
            <w:vAlign w:val="center"/>
          </w:tcPr>
          <w:p w14:paraId="6A3B020A"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4,2913</w:t>
            </w:r>
          </w:p>
        </w:tc>
        <w:tc>
          <w:tcPr>
            <w:tcW w:w="992" w:type="dxa"/>
            <w:tcBorders>
              <w:top w:val="nil"/>
              <w:bottom w:val="nil"/>
              <w:right w:val="single" w:sz="16" w:space="0" w:color="000000"/>
            </w:tcBorders>
            <w:shd w:val="clear" w:color="auto" w:fill="FFFFFF"/>
            <w:vAlign w:val="center"/>
          </w:tcPr>
          <w:p w14:paraId="74CA2FB8" w14:textId="532DFAD2" w:rsidR="00B103BC" w:rsidRPr="006D28F4" w:rsidRDefault="00FC44DF" w:rsidP="003C3A42">
            <w:pPr>
              <w:spacing w:line="320" w:lineRule="atLeast"/>
              <w:ind w:left="60" w:right="60"/>
              <w:jc w:val="right"/>
              <w:rPr>
                <w:rFonts w:ascii="Trebuchet MS" w:hAnsi="Trebuchet MS" w:cs="Arial"/>
                <w:sz w:val="18"/>
                <w:szCs w:val="18"/>
              </w:rPr>
            </w:pPr>
            <w:r>
              <w:rPr>
                <w:rFonts w:ascii="Trebuchet MS" w:hAnsi="Trebuchet MS" w:cs="Arial"/>
                <w:sz w:val="18"/>
                <w:szCs w:val="18"/>
              </w:rPr>
              <w:t>0,18</w:t>
            </w:r>
          </w:p>
        </w:tc>
      </w:tr>
      <w:tr w:rsidR="00B103BC" w:rsidRPr="006D28F4" w14:paraId="18E08909"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02D71CBD"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9. helder beleid</w:t>
            </w:r>
          </w:p>
        </w:tc>
        <w:tc>
          <w:tcPr>
            <w:tcW w:w="1540" w:type="dxa"/>
            <w:tcBorders>
              <w:top w:val="nil"/>
              <w:left w:val="single" w:sz="16" w:space="0" w:color="000000"/>
              <w:bottom w:val="nil"/>
            </w:tcBorders>
            <w:shd w:val="clear" w:color="auto" w:fill="FFFFFF"/>
            <w:vAlign w:val="center"/>
          </w:tcPr>
          <w:p w14:paraId="11762148" w14:textId="77777777" w:rsidR="00B103BC" w:rsidRPr="006D28F4" w:rsidRDefault="00B103BC" w:rsidP="003C3A42">
            <w:pPr>
              <w:spacing w:line="320" w:lineRule="atLeast"/>
              <w:ind w:left="60" w:right="60"/>
              <w:jc w:val="right"/>
              <w:rPr>
                <w:rFonts w:ascii="Trebuchet MS" w:hAnsi="Trebuchet MS" w:cs="Arial"/>
                <w:color w:val="00B050"/>
                <w:sz w:val="18"/>
                <w:szCs w:val="18"/>
              </w:rPr>
            </w:pPr>
            <w:r w:rsidRPr="006D28F4">
              <w:rPr>
                <w:rFonts w:ascii="Trebuchet MS" w:hAnsi="Trebuchet MS" w:cs="Arial"/>
                <w:color w:val="00B050"/>
                <w:sz w:val="18"/>
                <w:szCs w:val="18"/>
              </w:rPr>
              <w:t>3,5167</w:t>
            </w:r>
          </w:p>
        </w:tc>
        <w:tc>
          <w:tcPr>
            <w:tcW w:w="1417" w:type="dxa"/>
            <w:tcBorders>
              <w:top w:val="nil"/>
              <w:bottom w:val="nil"/>
            </w:tcBorders>
            <w:shd w:val="clear" w:color="auto" w:fill="FFFFFF"/>
            <w:vAlign w:val="center"/>
          </w:tcPr>
          <w:p w14:paraId="7BE7777C" w14:textId="77777777" w:rsidR="00B103BC" w:rsidRPr="006D28F4" w:rsidRDefault="00B103BC" w:rsidP="003C3A42">
            <w:pPr>
              <w:spacing w:line="320" w:lineRule="atLeast"/>
              <w:ind w:left="60" w:right="60"/>
              <w:jc w:val="right"/>
              <w:rPr>
                <w:rFonts w:ascii="Trebuchet MS" w:hAnsi="Trebuchet MS" w:cs="Arial"/>
                <w:color w:val="00B050"/>
                <w:sz w:val="18"/>
                <w:szCs w:val="18"/>
              </w:rPr>
            </w:pPr>
            <w:r w:rsidRPr="006D28F4">
              <w:rPr>
                <w:rFonts w:ascii="Trebuchet MS" w:hAnsi="Trebuchet MS" w:cs="Arial"/>
                <w:color w:val="00B050"/>
                <w:sz w:val="18"/>
                <w:szCs w:val="18"/>
              </w:rPr>
              <w:t>4,2824</w:t>
            </w:r>
          </w:p>
        </w:tc>
        <w:tc>
          <w:tcPr>
            <w:tcW w:w="992" w:type="dxa"/>
            <w:tcBorders>
              <w:top w:val="nil"/>
              <w:bottom w:val="nil"/>
              <w:right w:val="single" w:sz="16" w:space="0" w:color="000000"/>
            </w:tcBorders>
            <w:shd w:val="clear" w:color="auto" w:fill="FFFFFF"/>
            <w:vAlign w:val="center"/>
          </w:tcPr>
          <w:p w14:paraId="79DFC6F4" w14:textId="4F5EC4C6" w:rsidR="00B103BC" w:rsidRPr="009E2C08" w:rsidRDefault="009E2C08" w:rsidP="003C3A42">
            <w:pPr>
              <w:spacing w:line="320" w:lineRule="atLeast"/>
              <w:ind w:left="60" w:right="60"/>
              <w:jc w:val="right"/>
              <w:rPr>
                <w:rFonts w:ascii="Trebuchet MS" w:hAnsi="Trebuchet MS" w:cs="Arial"/>
                <w:color w:val="00B050"/>
                <w:sz w:val="18"/>
                <w:szCs w:val="18"/>
              </w:rPr>
            </w:pPr>
            <w:r w:rsidRPr="009E2C08">
              <w:rPr>
                <w:rFonts w:ascii="Trebuchet MS" w:hAnsi="Trebuchet MS" w:cs="Arial"/>
                <w:color w:val="00B050"/>
                <w:sz w:val="18"/>
                <w:szCs w:val="18"/>
              </w:rPr>
              <w:t>0,76</w:t>
            </w:r>
          </w:p>
        </w:tc>
      </w:tr>
      <w:tr w:rsidR="00B103BC" w:rsidRPr="006D28F4" w14:paraId="2AA93967"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78F5E4A0"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10. ondersteuningsprofiel vastgesteld</w:t>
            </w:r>
          </w:p>
        </w:tc>
        <w:tc>
          <w:tcPr>
            <w:tcW w:w="1540" w:type="dxa"/>
            <w:tcBorders>
              <w:top w:val="nil"/>
              <w:left w:val="single" w:sz="16" w:space="0" w:color="000000"/>
              <w:bottom w:val="nil"/>
            </w:tcBorders>
            <w:shd w:val="clear" w:color="auto" w:fill="FFFFFF"/>
            <w:vAlign w:val="center"/>
          </w:tcPr>
          <w:p w14:paraId="0C50BD79" w14:textId="77777777" w:rsidR="00B103BC" w:rsidRPr="006D28F4" w:rsidRDefault="00B103BC" w:rsidP="003C3A42">
            <w:pPr>
              <w:spacing w:line="320" w:lineRule="atLeast"/>
              <w:ind w:left="60" w:right="60"/>
              <w:jc w:val="right"/>
              <w:rPr>
                <w:rFonts w:ascii="Trebuchet MS" w:hAnsi="Trebuchet MS" w:cs="Arial"/>
                <w:color w:val="00B050"/>
                <w:sz w:val="18"/>
                <w:szCs w:val="18"/>
              </w:rPr>
            </w:pPr>
            <w:r w:rsidRPr="006D28F4">
              <w:rPr>
                <w:rFonts w:ascii="Trebuchet MS" w:hAnsi="Trebuchet MS" w:cs="Arial"/>
                <w:color w:val="00B050"/>
                <w:sz w:val="18"/>
                <w:szCs w:val="18"/>
              </w:rPr>
              <w:t>3,6975</w:t>
            </w:r>
          </w:p>
        </w:tc>
        <w:tc>
          <w:tcPr>
            <w:tcW w:w="1417" w:type="dxa"/>
            <w:tcBorders>
              <w:top w:val="nil"/>
              <w:bottom w:val="nil"/>
            </w:tcBorders>
            <w:shd w:val="clear" w:color="auto" w:fill="FFFFFF"/>
            <w:vAlign w:val="center"/>
          </w:tcPr>
          <w:p w14:paraId="10817B70" w14:textId="77777777" w:rsidR="00B103BC" w:rsidRPr="006D28F4" w:rsidRDefault="00B103BC" w:rsidP="003C3A42">
            <w:pPr>
              <w:spacing w:line="320" w:lineRule="atLeast"/>
              <w:ind w:left="60" w:right="60"/>
              <w:jc w:val="right"/>
              <w:rPr>
                <w:rFonts w:ascii="Trebuchet MS" w:hAnsi="Trebuchet MS" w:cs="Arial"/>
                <w:color w:val="00B050"/>
                <w:sz w:val="18"/>
                <w:szCs w:val="18"/>
              </w:rPr>
            </w:pPr>
            <w:r w:rsidRPr="006D28F4">
              <w:rPr>
                <w:rFonts w:ascii="Trebuchet MS" w:hAnsi="Trebuchet MS" w:cs="Arial"/>
                <w:color w:val="00B050"/>
                <w:sz w:val="18"/>
                <w:szCs w:val="18"/>
              </w:rPr>
              <w:t>4,3030</w:t>
            </w:r>
          </w:p>
        </w:tc>
        <w:tc>
          <w:tcPr>
            <w:tcW w:w="992" w:type="dxa"/>
            <w:tcBorders>
              <w:top w:val="nil"/>
              <w:bottom w:val="nil"/>
              <w:right w:val="single" w:sz="16" w:space="0" w:color="000000"/>
            </w:tcBorders>
            <w:shd w:val="clear" w:color="auto" w:fill="FFFFFF"/>
            <w:vAlign w:val="center"/>
          </w:tcPr>
          <w:p w14:paraId="52693F2B" w14:textId="291E1E35" w:rsidR="00B103BC" w:rsidRPr="006D28F4" w:rsidRDefault="009E2C08" w:rsidP="003C3A42">
            <w:pPr>
              <w:spacing w:line="320" w:lineRule="atLeast"/>
              <w:ind w:left="60" w:right="60"/>
              <w:jc w:val="right"/>
              <w:rPr>
                <w:rFonts w:ascii="Trebuchet MS" w:hAnsi="Trebuchet MS" w:cs="Arial"/>
                <w:sz w:val="18"/>
                <w:szCs w:val="18"/>
              </w:rPr>
            </w:pPr>
            <w:r w:rsidRPr="009E2C08">
              <w:rPr>
                <w:rFonts w:ascii="Trebuchet MS" w:hAnsi="Trebuchet MS" w:cs="Arial"/>
                <w:color w:val="00B050"/>
                <w:sz w:val="18"/>
                <w:szCs w:val="18"/>
              </w:rPr>
              <w:t>0,60</w:t>
            </w:r>
          </w:p>
        </w:tc>
      </w:tr>
      <w:tr w:rsidR="00B103BC" w:rsidRPr="006D28F4" w14:paraId="6EA0C896"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390BE3A8"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11. effectiviteit basisaanbod</w:t>
            </w:r>
          </w:p>
        </w:tc>
        <w:tc>
          <w:tcPr>
            <w:tcW w:w="1540" w:type="dxa"/>
            <w:tcBorders>
              <w:top w:val="nil"/>
              <w:left w:val="single" w:sz="16" w:space="0" w:color="000000"/>
              <w:bottom w:val="nil"/>
            </w:tcBorders>
            <w:shd w:val="clear" w:color="auto" w:fill="FFFFFF"/>
            <w:vAlign w:val="center"/>
          </w:tcPr>
          <w:p w14:paraId="18298990"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3,8990</w:t>
            </w:r>
          </w:p>
        </w:tc>
        <w:tc>
          <w:tcPr>
            <w:tcW w:w="1417" w:type="dxa"/>
            <w:tcBorders>
              <w:top w:val="nil"/>
              <w:bottom w:val="nil"/>
            </w:tcBorders>
            <w:shd w:val="clear" w:color="auto" w:fill="FFFFFF"/>
            <w:vAlign w:val="center"/>
          </w:tcPr>
          <w:p w14:paraId="0C8F1183"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4,1807</w:t>
            </w:r>
          </w:p>
        </w:tc>
        <w:tc>
          <w:tcPr>
            <w:tcW w:w="992" w:type="dxa"/>
            <w:tcBorders>
              <w:top w:val="nil"/>
              <w:bottom w:val="nil"/>
              <w:right w:val="single" w:sz="16" w:space="0" w:color="000000"/>
            </w:tcBorders>
            <w:shd w:val="clear" w:color="auto" w:fill="FFFFFF"/>
            <w:vAlign w:val="center"/>
          </w:tcPr>
          <w:p w14:paraId="679F8AE8" w14:textId="65053260" w:rsidR="00B103BC" w:rsidRPr="006D28F4" w:rsidRDefault="00FC44DF" w:rsidP="003C3A42">
            <w:pPr>
              <w:spacing w:line="320" w:lineRule="atLeast"/>
              <w:ind w:left="60" w:right="60"/>
              <w:jc w:val="right"/>
              <w:rPr>
                <w:rFonts w:ascii="Trebuchet MS" w:hAnsi="Trebuchet MS" w:cs="Arial"/>
                <w:sz w:val="18"/>
                <w:szCs w:val="18"/>
              </w:rPr>
            </w:pPr>
            <w:r>
              <w:rPr>
                <w:rFonts w:ascii="Trebuchet MS" w:hAnsi="Trebuchet MS" w:cs="Arial"/>
                <w:sz w:val="18"/>
                <w:szCs w:val="18"/>
              </w:rPr>
              <w:t>0,28</w:t>
            </w:r>
          </w:p>
        </w:tc>
      </w:tr>
      <w:tr w:rsidR="00B103BC" w:rsidRPr="006D28F4" w14:paraId="41CC2E13" w14:textId="77777777" w:rsidTr="009E2C08">
        <w:trPr>
          <w:cantSplit/>
        </w:trPr>
        <w:tc>
          <w:tcPr>
            <w:tcW w:w="3969" w:type="dxa"/>
            <w:tcBorders>
              <w:top w:val="nil"/>
              <w:left w:val="single" w:sz="16" w:space="0" w:color="000000"/>
              <w:bottom w:val="nil"/>
              <w:right w:val="single" w:sz="16" w:space="0" w:color="000000"/>
            </w:tcBorders>
            <w:shd w:val="clear" w:color="auto" w:fill="FFFFFF"/>
          </w:tcPr>
          <w:p w14:paraId="293C0852"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12. interne zorg/ondersteuning structuur</w:t>
            </w:r>
          </w:p>
        </w:tc>
        <w:tc>
          <w:tcPr>
            <w:tcW w:w="1540" w:type="dxa"/>
            <w:tcBorders>
              <w:top w:val="nil"/>
              <w:left w:val="single" w:sz="16" w:space="0" w:color="000000"/>
              <w:bottom w:val="nil"/>
            </w:tcBorders>
            <w:shd w:val="clear" w:color="auto" w:fill="FFFFFF"/>
            <w:vAlign w:val="center"/>
          </w:tcPr>
          <w:p w14:paraId="7F1805EE"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3,9813</w:t>
            </w:r>
          </w:p>
        </w:tc>
        <w:tc>
          <w:tcPr>
            <w:tcW w:w="1417" w:type="dxa"/>
            <w:tcBorders>
              <w:top w:val="nil"/>
              <w:bottom w:val="nil"/>
            </w:tcBorders>
            <w:shd w:val="clear" w:color="auto" w:fill="FFFFFF"/>
            <w:vAlign w:val="center"/>
          </w:tcPr>
          <w:p w14:paraId="57A87AFD"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4,3029</w:t>
            </w:r>
          </w:p>
        </w:tc>
        <w:tc>
          <w:tcPr>
            <w:tcW w:w="992" w:type="dxa"/>
            <w:tcBorders>
              <w:top w:val="nil"/>
              <w:bottom w:val="nil"/>
              <w:right w:val="single" w:sz="16" w:space="0" w:color="000000"/>
            </w:tcBorders>
            <w:shd w:val="clear" w:color="auto" w:fill="FFFFFF"/>
            <w:vAlign w:val="center"/>
          </w:tcPr>
          <w:p w14:paraId="75831BBE" w14:textId="1C2A6210" w:rsidR="00B103BC" w:rsidRPr="006D28F4" w:rsidRDefault="00FC44DF" w:rsidP="003C3A42">
            <w:pPr>
              <w:spacing w:line="320" w:lineRule="atLeast"/>
              <w:ind w:left="60" w:right="60"/>
              <w:jc w:val="right"/>
              <w:rPr>
                <w:rFonts w:ascii="Trebuchet MS" w:hAnsi="Trebuchet MS" w:cs="Arial"/>
                <w:sz w:val="18"/>
                <w:szCs w:val="18"/>
              </w:rPr>
            </w:pPr>
            <w:r>
              <w:rPr>
                <w:rFonts w:ascii="Trebuchet MS" w:hAnsi="Trebuchet MS" w:cs="Arial"/>
                <w:sz w:val="18"/>
                <w:szCs w:val="18"/>
              </w:rPr>
              <w:t>0,32</w:t>
            </w:r>
          </w:p>
        </w:tc>
      </w:tr>
      <w:tr w:rsidR="00B103BC" w:rsidRPr="006D28F4" w14:paraId="77CCC2F5" w14:textId="77777777" w:rsidTr="009E2C08">
        <w:trPr>
          <w:cantSplit/>
        </w:trPr>
        <w:tc>
          <w:tcPr>
            <w:tcW w:w="3969" w:type="dxa"/>
            <w:tcBorders>
              <w:top w:val="nil"/>
              <w:left w:val="single" w:sz="16" w:space="0" w:color="000000"/>
              <w:bottom w:val="single" w:sz="16" w:space="0" w:color="000000"/>
              <w:right w:val="single" w:sz="16" w:space="0" w:color="000000"/>
            </w:tcBorders>
            <w:shd w:val="clear" w:color="auto" w:fill="FFFFFF"/>
          </w:tcPr>
          <w:p w14:paraId="51107807" w14:textId="77777777" w:rsidR="00B103BC" w:rsidRPr="006D28F4" w:rsidRDefault="00B103BC" w:rsidP="003C3A42">
            <w:pPr>
              <w:spacing w:line="320" w:lineRule="atLeast"/>
              <w:ind w:left="60" w:right="60"/>
              <w:rPr>
                <w:rFonts w:ascii="Trebuchet MS" w:hAnsi="Trebuchet MS" w:cs="Arial"/>
                <w:sz w:val="18"/>
                <w:szCs w:val="18"/>
              </w:rPr>
            </w:pPr>
            <w:r w:rsidRPr="006D28F4">
              <w:rPr>
                <w:rFonts w:ascii="Trebuchet MS" w:hAnsi="Trebuchet MS" w:cs="Arial"/>
                <w:sz w:val="18"/>
                <w:szCs w:val="18"/>
              </w:rPr>
              <w:t>13. effectief ondersteuningsteam</w:t>
            </w:r>
          </w:p>
        </w:tc>
        <w:tc>
          <w:tcPr>
            <w:tcW w:w="1540" w:type="dxa"/>
            <w:tcBorders>
              <w:top w:val="nil"/>
              <w:left w:val="single" w:sz="16" w:space="0" w:color="000000"/>
              <w:bottom w:val="single" w:sz="16" w:space="0" w:color="000000"/>
            </w:tcBorders>
            <w:shd w:val="clear" w:color="auto" w:fill="FFFFFF"/>
            <w:vAlign w:val="center"/>
          </w:tcPr>
          <w:p w14:paraId="7FD9784F"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4,3500</w:t>
            </w:r>
          </w:p>
        </w:tc>
        <w:tc>
          <w:tcPr>
            <w:tcW w:w="1417" w:type="dxa"/>
            <w:tcBorders>
              <w:top w:val="nil"/>
              <w:bottom w:val="single" w:sz="16" w:space="0" w:color="000000"/>
            </w:tcBorders>
            <w:shd w:val="clear" w:color="auto" w:fill="FFFFFF"/>
            <w:vAlign w:val="center"/>
          </w:tcPr>
          <w:p w14:paraId="54E971BF" w14:textId="77777777" w:rsidR="00B103BC" w:rsidRPr="006D28F4" w:rsidRDefault="00B103BC" w:rsidP="003C3A42">
            <w:pPr>
              <w:spacing w:line="320" w:lineRule="atLeast"/>
              <w:ind w:left="60" w:right="60"/>
              <w:jc w:val="right"/>
              <w:rPr>
                <w:rFonts w:ascii="Trebuchet MS" w:hAnsi="Trebuchet MS" w:cs="Arial"/>
                <w:sz w:val="18"/>
                <w:szCs w:val="18"/>
              </w:rPr>
            </w:pPr>
            <w:r w:rsidRPr="006D28F4">
              <w:rPr>
                <w:rFonts w:ascii="Trebuchet MS" w:hAnsi="Trebuchet MS" w:cs="Arial"/>
                <w:sz w:val="18"/>
                <w:szCs w:val="18"/>
              </w:rPr>
              <w:t>4,4815</w:t>
            </w:r>
          </w:p>
        </w:tc>
        <w:tc>
          <w:tcPr>
            <w:tcW w:w="992" w:type="dxa"/>
            <w:tcBorders>
              <w:top w:val="nil"/>
              <w:bottom w:val="single" w:sz="16" w:space="0" w:color="000000"/>
              <w:right w:val="single" w:sz="16" w:space="0" w:color="000000"/>
            </w:tcBorders>
            <w:shd w:val="clear" w:color="auto" w:fill="FFFFFF"/>
            <w:vAlign w:val="center"/>
          </w:tcPr>
          <w:p w14:paraId="1ABDA0C1" w14:textId="7D21DAD1" w:rsidR="00B103BC" w:rsidRPr="006D28F4" w:rsidRDefault="00FC44DF" w:rsidP="003C3A42">
            <w:pPr>
              <w:spacing w:line="320" w:lineRule="atLeast"/>
              <w:ind w:left="60" w:right="60"/>
              <w:jc w:val="right"/>
              <w:rPr>
                <w:rFonts w:ascii="Trebuchet MS" w:hAnsi="Trebuchet MS" w:cs="Arial"/>
                <w:sz w:val="18"/>
                <w:szCs w:val="18"/>
              </w:rPr>
            </w:pPr>
            <w:r>
              <w:rPr>
                <w:rFonts w:ascii="Trebuchet MS" w:hAnsi="Trebuchet MS" w:cs="Arial"/>
                <w:sz w:val="18"/>
                <w:szCs w:val="18"/>
              </w:rPr>
              <w:t>0,13</w:t>
            </w:r>
          </w:p>
        </w:tc>
      </w:tr>
    </w:tbl>
    <w:p w14:paraId="05602FB6" w14:textId="77777777" w:rsidR="00B103BC" w:rsidRDefault="00B103BC" w:rsidP="00B103BC">
      <w:pPr>
        <w:rPr>
          <w:rFonts w:ascii="Trebuchet MS" w:eastAsia="Calibri" w:hAnsi="Trebuchet MS" w:cs="Times New Roman"/>
          <w:sz w:val="20"/>
          <w:szCs w:val="20"/>
          <w:lang w:eastAsia="nl-NL"/>
        </w:rPr>
      </w:pPr>
    </w:p>
    <w:p w14:paraId="040B6824" w14:textId="22DAB69E" w:rsidR="00B103BC" w:rsidRDefault="00B103BC" w:rsidP="00B103BC">
      <w:pPr>
        <w:rPr>
          <w:rFonts w:ascii="Trebuchet MS" w:eastAsia="Calibri" w:hAnsi="Trebuchet MS" w:cs="Times New Roman"/>
          <w:sz w:val="20"/>
          <w:szCs w:val="20"/>
          <w:lang w:eastAsia="nl-NL"/>
        </w:rPr>
      </w:pPr>
    </w:p>
    <w:p w14:paraId="0BE596BD" w14:textId="60BD699E" w:rsidR="00B103BC" w:rsidRPr="00B103BC" w:rsidRDefault="00B103BC" w:rsidP="00B103BC">
      <w:pPr>
        <w:rPr>
          <w:rFonts w:ascii="Trebuchet MS" w:eastAsia="Calibri" w:hAnsi="Trebuchet MS" w:cs="Times New Roman"/>
          <w:b/>
          <w:sz w:val="20"/>
          <w:szCs w:val="20"/>
          <w:lang w:eastAsia="nl-NL"/>
        </w:rPr>
      </w:pPr>
      <w:r w:rsidRPr="00B103BC">
        <w:rPr>
          <w:rFonts w:ascii="Trebuchet MS" w:eastAsia="Calibri" w:hAnsi="Trebuchet MS" w:cs="Times New Roman"/>
          <w:b/>
          <w:sz w:val="20"/>
          <w:szCs w:val="20"/>
          <w:lang w:eastAsia="nl-NL"/>
        </w:rPr>
        <w:t>Conclusie</w:t>
      </w:r>
      <w:r w:rsidR="00373F1A">
        <w:rPr>
          <w:rFonts w:ascii="Trebuchet MS" w:eastAsia="Calibri" w:hAnsi="Trebuchet MS" w:cs="Times New Roman"/>
          <w:b/>
          <w:sz w:val="20"/>
          <w:szCs w:val="20"/>
          <w:lang w:eastAsia="nl-NL"/>
        </w:rPr>
        <w:t>s</w:t>
      </w:r>
    </w:p>
    <w:p w14:paraId="214F1D72" w14:textId="0BC8E72E" w:rsidR="009E3185" w:rsidRDefault="00B103BC" w:rsidP="00B103BC">
      <w:pPr>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‘Overall’ conclusie is dat a</w:t>
      </w:r>
      <w:r w:rsidRPr="00B103BC">
        <w:rPr>
          <w:rFonts w:ascii="Trebuchet MS" w:eastAsia="Calibri" w:hAnsi="Trebuchet MS" w:cs="Times New Roman"/>
          <w:sz w:val="20"/>
          <w:szCs w:val="20"/>
          <w:lang w:eastAsia="nl-NL"/>
        </w:rPr>
        <w:t xml:space="preserve">lle scholen in </w:t>
      </w:r>
      <w:proofErr w:type="spellStart"/>
      <w:r>
        <w:rPr>
          <w:rFonts w:ascii="Trebuchet MS" w:eastAsia="Calibri" w:hAnsi="Trebuchet MS" w:cs="Times New Roman"/>
          <w:sz w:val="20"/>
          <w:szCs w:val="20"/>
          <w:lang w:eastAsia="nl-NL"/>
        </w:rPr>
        <w:t>SwV</w:t>
      </w:r>
      <w:proofErr w:type="spellEnd"/>
      <w:r>
        <w:rPr>
          <w:rFonts w:ascii="Trebuchet MS" w:eastAsia="Calibri" w:hAnsi="Trebuchet MS" w:cs="Times New Roman"/>
          <w:sz w:val="20"/>
          <w:szCs w:val="20"/>
          <w:lang w:eastAsia="nl-NL"/>
        </w:rPr>
        <w:t xml:space="preserve"> VO Groningen Stad er op </w:t>
      </w:r>
      <w:r w:rsidR="00FC44DF" w:rsidRPr="00FC44DF">
        <w:rPr>
          <w:rFonts w:ascii="Trebuchet MS" w:eastAsia="Calibri" w:hAnsi="Trebuchet MS" w:cs="Times New Roman"/>
          <w:sz w:val="20"/>
          <w:szCs w:val="20"/>
          <w:u w:val="single"/>
          <w:lang w:eastAsia="nl-NL"/>
        </w:rPr>
        <w:t>alle</w:t>
      </w:r>
      <w:r w:rsidR="00FC44DF">
        <w:rPr>
          <w:rFonts w:ascii="Trebuchet MS" w:eastAsia="Calibri" w:hAnsi="Trebuchet MS" w:cs="Times New Roman"/>
          <w:sz w:val="20"/>
          <w:szCs w:val="20"/>
          <w:lang w:eastAsia="nl-NL"/>
        </w:rPr>
        <w:t xml:space="preserve"> </w:t>
      </w:r>
      <w:r w:rsidRPr="00B103BC">
        <w:rPr>
          <w:rFonts w:ascii="Trebuchet MS" w:eastAsia="Calibri" w:hAnsi="Trebuchet MS" w:cs="Times New Roman"/>
          <w:sz w:val="20"/>
          <w:szCs w:val="20"/>
          <w:lang w:eastAsia="nl-NL"/>
        </w:rPr>
        <w:t xml:space="preserve">13 standaarden </w:t>
      </w:r>
      <w:r>
        <w:rPr>
          <w:rFonts w:ascii="Trebuchet MS" w:eastAsia="Calibri" w:hAnsi="Trebuchet MS" w:cs="Times New Roman"/>
          <w:sz w:val="20"/>
          <w:szCs w:val="20"/>
          <w:lang w:eastAsia="nl-NL"/>
        </w:rPr>
        <w:t xml:space="preserve">op </w:t>
      </w:r>
      <w:r w:rsidRPr="00B103BC">
        <w:rPr>
          <w:rFonts w:ascii="Trebuchet MS" w:eastAsia="Calibri" w:hAnsi="Trebuchet MS" w:cs="Times New Roman"/>
          <w:sz w:val="20"/>
          <w:szCs w:val="20"/>
          <w:lang w:eastAsia="nl-NL"/>
        </w:rPr>
        <w:t>vooruitgegaan</w:t>
      </w:r>
      <w:r>
        <w:rPr>
          <w:rFonts w:ascii="Trebuchet MS" w:eastAsia="Calibri" w:hAnsi="Trebuchet MS" w:cs="Times New Roman"/>
          <w:sz w:val="20"/>
          <w:szCs w:val="20"/>
          <w:lang w:eastAsia="nl-NL"/>
        </w:rPr>
        <w:t xml:space="preserve"> zijn</w:t>
      </w:r>
      <w:r w:rsidRPr="00B103BC">
        <w:rPr>
          <w:rFonts w:ascii="Trebuchet MS" w:eastAsia="Calibri" w:hAnsi="Trebuchet MS" w:cs="Times New Roman"/>
          <w:sz w:val="20"/>
          <w:szCs w:val="20"/>
          <w:lang w:eastAsia="nl-NL"/>
        </w:rPr>
        <w:t xml:space="preserve">. </w:t>
      </w:r>
      <w:r w:rsidR="009E3185">
        <w:rPr>
          <w:rFonts w:ascii="Trebuchet MS" w:eastAsia="Calibri" w:hAnsi="Trebuchet MS" w:cs="Times New Roman"/>
          <w:sz w:val="20"/>
          <w:szCs w:val="20"/>
          <w:lang w:eastAsia="nl-NL"/>
        </w:rPr>
        <w:t xml:space="preserve">Op vier thema’s (3, 6, 9 en 10) is de stijging zelfs fors te noemen. </w:t>
      </w:r>
      <w:r w:rsidRPr="00B103BC">
        <w:rPr>
          <w:rFonts w:ascii="Trebuchet MS" w:eastAsia="Calibri" w:hAnsi="Trebuchet MS" w:cs="Times New Roman"/>
          <w:sz w:val="20"/>
          <w:szCs w:val="20"/>
          <w:lang w:eastAsia="nl-NL"/>
        </w:rPr>
        <w:t xml:space="preserve">Op </w:t>
      </w:r>
      <w:r w:rsidR="009E3185">
        <w:rPr>
          <w:rFonts w:ascii="Trebuchet MS" w:eastAsia="Calibri" w:hAnsi="Trebuchet MS" w:cs="Times New Roman"/>
          <w:sz w:val="20"/>
          <w:szCs w:val="20"/>
          <w:lang w:eastAsia="nl-NL"/>
        </w:rPr>
        <w:t>twee</w:t>
      </w:r>
      <w:r w:rsidRPr="00B103BC">
        <w:rPr>
          <w:rFonts w:ascii="Trebuchet MS" w:eastAsia="Calibri" w:hAnsi="Trebuchet MS" w:cs="Times New Roman"/>
          <w:sz w:val="20"/>
          <w:szCs w:val="20"/>
          <w:lang w:eastAsia="nl-NL"/>
        </w:rPr>
        <w:t xml:space="preserve"> </w:t>
      </w:r>
      <w:r w:rsidR="00C95BCF">
        <w:rPr>
          <w:rFonts w:ascii="Trebuchet MS" w:eastAsia="Calibri" w:hAnsi="Trebuchet MS" w:cs="Times New Roman"/>
          <w:sz w:val="20"/>
          <w:szCs w:val="20"/>
          <w:lang w:eastAsia="nl-NL"/>
        </w:rPr>
        <w:t xml:space="preserve">min of meer </w:t>
      </w:r>
      <w:r w:rsidRPr="00B103BC">
        <w:rPr>
          <w:rFonts w:ascii="Trebuchet MS" w:eastAsia="Calibri" w:hAnsi="Trebuchet MS" w:cs="Times New Roman"/>
          <w:sz w:val="20"/>
          <w:szCs w:val="20"/>
          <w:lang w:eastAsia="nl-NL"/>
        </w:rPr>
        <w:t>‘gelijk gebleven’ standaarden (1</w:t>
      </w:r>
      <w:r w:rsidR="009E3185">
        <w:rPr>
          <w:rFonts w:ascii="Trebuchet MS" w:eastAsia="Calibri" w:hAnsi="Trebuchet MS" w:cs="Times New Roman"/>
          <w:sz w:val="20"/>
          <w:szCs w:val="20"/>
          <w:lang w:eastAsia="nl-NL"/>
        </w:rPr>
        <w:t xml:space="preserve"> en </w:t>
      </w:r>
      <w:r w:rsidRPr="00B103BC">
        <w:rPr>
          <w:rFonts w:ascii="Trebuchet MS" w:eastAsia="Calibri" w:hAnsi="Trebuchet MS" w:cs="Times New Roman"/>
          <w:sz w:val="20"/>
          <w:szCs w:val="20"/>
          <w:lang w:eastAsia="nl-NL"/>
        </w:rPr>
        <w:t>13) was de eerste meting al relatief hoog (</w:t>
      </w:r>
      <w:r w:rsidR="00C95BCF">
        <w:rPr>
          <w:rFonts w:ascii="Trebuchet MS" w:eastAsia="Calibri" w:hAnsi="Trebuchet MS" w:cs="Times New Roman"/>
          <w:sz w:val="20"/>
          <w:szCs w:val="20"/>
          <w:lang w:eastAsia="nl-NL"/>
        </w:rPr>
        <w:t>‘</w:t>
      </w:r>
      <w:r w:rsidRPr="00B103BC">
        <w:rPr>
          <w:rFonts w:ascii="Trebuchet MS" w:eastAsia="Calibri" w:hAnsi="Trebuchet MS" w:cs="Times New Roman"/>
          <w:sz w:val="20"/>
          <w:szCs w:val="20"/>
          <w:lang w:eastAsia="nl-NL"/>
        </w:rPr>
        <w:t>plafondeffect</w:t>
      </w:r>
      <w:r w:rsidR="00C95BCF">
        <w:rPr>
          <w:rFonts w:ascii="Trebuchet MS" w:eastAsia="Calibri" w:hAnsi="Trebuchet MS" w:cs="Times New Roman"/>
          <w:sz w:val="20"/>
          <w:szCs w:val="20"/>
          <w:lang w:eastAsia="nl-NL"/>
        </w:rPr>
        <w:t>’</w:t>
      </w:r>
      <w:r w:rsidRPr="00B103BC">
        <w:rPr>
          <w:rFonts w:ascii="Trebuchet MS" w:eastAsia="Calibri" w:hAnsi="Trebuchet MS" w:cs="Times New Roman"/>
          <w:sz w:val="20"/>
          <w:szCs w:val="20"/>
          <w:lang w:eastAsia="nl-NL"/>
        </w:rPr>
        <w:t>).</w:t>
      </w:r>
      <w:r w:rsidR="00C95BCF">
        <w:rPr>
          <w:rFonts w:ascii="Trebuchet MS" w:eastAsia="Calibri" w:hAnsi="Trebuchet MS" w:cs="Times New Roman"/>
          <w:sz w:val="20"/>
          <w:szCs w:val="20"/>
          <w:lang w:eastAsia="nl-NL"/>
        </w:rPr>
        <w:t xml:space="preserve"> S</w:t>
      </w:r>
      <w:r w:rsidRPr="00B103BC">
        <w:rPr>
          <w:rFonts w:ascii="Trebuchet MS" w:eastAsia="Calibri" w:hAnsi="Trebuchet MS" w:cs="Times New Roman"/>
          <w:sz w:val="20"/>
          <w:szCs w:val="20"/>
          <w:lang w:eastAsia="nl-NL"/>
        </w:rPr>
        <w:t xml:space="preserve">tandaard 5 </w:t>
      </w:r>
      <w:r w:rsidR="00C95BCF">
        <w:rPr>
          <w:rFonts w:ascii="Trebuchet MS" w:eastAsia="Calibri" w:hAnsi="Trebuchet MS" w:cs="Times New Roman"/>
          <w:sz w:val="20"/>
          <w:szCs w:val="20"/>
          <w:lang w:eastAsia="nl-NL"/>
        </w:rPr>
        <w:t xml:space="preserve">zat bij de eerste meting onder de score 4 en </w:t>
      </w:r>
      <w:r w:rsidRPr="00B103BC">
        <w:rPr>
          <w:rFonts w:ascii="Trebuchet MS" w:eastAsia="Calibri" w:hAnsi="Trebuchet MS" w:cs="Times New Roman"/>
          <w:sz w:val="20"/>
          <w:szCs w:val="20"/>
          <w:lang w:eastAsia="nl-NL"/>
        </w:rPr>
        <w:t xml:space="preserve">stijgt </w:t>
      </w:r>
      <w:r w:rsidR="00FC44DF">
        <w:rPr>
          <w:rFonts w:ascii="Trebuchet MS" w:eastAsia="Calibri" w:hAnsi="Trebuchet MS" w:cs="Times New Roman"/>
          <w:sz w:val="20"/>
          <w:szCs w:val="20"/>
          <w:lang w:eastAsia="nl-NL"/>
        </w:rPr>
        <w:t xml:space="preserve">wel, maar niet </w:t>
      </w:r>
      <w:bookmarkStart w:id="0" w:name="_GoBack"/>
      <w:bookmarkEnd w:id="0"/>
      <w:r w:rsidRPr="00B103BC">
        <w:rPr>
          <w:rFonts w:ascii="Trebuchet MS" w:eastAsia="Calibri" w:hAnsi="Trebuchet MS" w:cs="Times New Roman"/>
          <w:sz w:val="20"/>
          <w:szCs w:val="20"/>
          <w:lang w:eastAsia="nl-NL"/>
        </w:rPr>
        <w:t xml:space="preserve">significant. </w:t>
      </w:r>
      <w:r w:rsidR="00C95BCF">
        <w:rPr>
          <w:rFonts w:ascii="Trebuchet MS" w:eastAsia="Calibri" w:hAnsi="Trebuchet MS" w:cs="Times New Roman"/>
          <w:sz w:val="20"/>
          <w:szCs w:val="20"/>
          <w:lang w:eastAsia="nl-NL"/>
        </w:rPr>
        <w:t xml:space="preserve">Standaard 4 stijgt wel </w:t>
      </w:r>
      <w:r w:rsidR="00FC44DF">
        <w:rPr>
          <w:rFonts w:ascii="Trebuchet MS" w:eastAsia="Calibri" w:hAnsi="Trebuchet MS" w:cs="Times New Roman"/>
          <w:sz w:val="20"/>
          <w:szCs w:val="20"/>
          <w:lang w:eastAsia="nl-NL"/>
        </w:rPr>
        <w:t>meer</w:t>
      </w:r>
      <w:r w:rsidR="005579A6">
        <w:rPr>
          <w:rFonts w:ascii="Trebuchet MS" w:eastAsia="Calibri" w:hAnsi="Trebuchet MS" w:cs="Times New Roman"/>
          <w:sz w:val="20"/>
          <w:szCs w:val="20"/>
          <w:lang w:eastAsia="nl-NL"/>
        </w:rPr>
        <w:t>, maar is net niet op niveau</w:t>
      </w:r>
      <w:r w:rsidR="00C95BCF">
        <w:rPr>
          <w:rFonts w:ascii="Trebuchet MS" w:eastAsia="Calibri" w:hAnsi="Trebuchet MS" w:cs="Times New Roman"/>
          <w:sz w:val="20"/>
          <w:szCs w:val="20"/>
          <w:lang w:eastAsia="nl-NL"/>
        </w:rPr>
        <w:t xml:space="preserve">. </w:t>
      </w:r>
      <w:r w:rsidR="00373F1A">
        <w:rPr>
          <w:rFonts w:ascii="Trebuchet MS" w:eastAsia="Calibri" w:hAnsi="Trebuchet MS" w:cs="Times New Roman"/>
          <w:sz w:val="20"/>
          <w:szCs w:val="20"/>
          <w:lang w:eastAsia="nl-NL"/>
        </w:rPr>
        <w:t xml:space="preserve">De standaarden 4 en 5 scoren dus relatief net wat lager. Een </w:t>
      </w:r>
      <w:r w:rsidR="00DB173F">
        <w:rPr>
          <w:rFonts w:ascii="Trebuchet MS" w:eastAsia="Calibri" w:hAnsi="Trebuchet MS" w:cs="Times New Roman"/>
          <w:sz w:val="20"/>
          <w:szCs w:val="20"/>
          <w:lang w:eastAsia="nl-NL"/>
        </w:rPr>
        <w:t>(deel)</w:t>
      </w:r>
      <w:r w:rsidR="00373F1A">
        <w:rPr>
          <w:rFonts w:ascii="Trebuchet MS" w:eastAsia="Calibri" w:hAnsi="Trebuchet MS" w:cs="Times New Roman"/>
          <w:sz w:val="20"/>
          <w:szCs w:val="20"/>
          <w:lang w:eastAsia="nl-NL"/>
        </w:rPr>
        <w:t xml:space="preserve">verklaring hiervoor </w:t>
      </w:r>
      <w:r w:rsidR="00DB173F">
        <w:rPr>
          <w:rFonts w:ascii="Trebuchet MS" w:eastAsia="Calibri" w:hAnsi="Trebuchet MS" w:cs="Times New Roman"/>
          <w:sz w:val="20"/>
          <w:szCs w:val="20"/>
          <w:lang w:eastAsia="nl-NL"/>
        </w:rPr>
        <w:t>werd zelf al door de scholen gegeven in d</w:t>
      </w:r>
      <w:r w:rsidR="00373F1A">
        <w:rPr>
          <w:rFonts w:ascii="Trebuchet MS" w:eastAsia="Calibri" w:hAnsi="Trebuchet MS" w:cs="Times New Roman"/>
          <w:sz w:val="20"/>
          <w:szCs w:val="20"/>
          <w:lang w:eastAsia="nl-NL"/>
        </w:rPr>
        <w:t>e consentgesprekken</w:t>
      </w:r>
      <w:r w:rsidR="00DB173F">
        <w:rPr>
          <w:rFonts w:ascii="Trebuchet MS" w:eastAsia="Calibri" w:hAnsi="Trebuchet MS" w:cs="Times New Roman"/>
          <w:sz w:val="20"/>
          <w:szCs w:val="20"/>
          <w:lang w:eastAsia="nl-NL"/>
        </w:rPr>
        <w:t>. Ze gaven aan d</w:t>
      </w:r>
      <w:r w:rsidR="00373F1A">
        <w:rPr>
          <w:rFonts w:ascii="Trebuchet MS" w:eastAsia="Calibri" w:hAnsi="Trebuchet MS" w:cs="Times New Roman"/>
          <w:sz w:val="20"/>
          <w:szCs w:val="20"/>
          <w:lang w:eastAsia="nl-NL"/>
        </w:rPr>
        <w:t xml:space="preserve">at als het gaat om handelingsbekwaamheid of differentiatie </w:t>
      </w:r>
      <w:r w:rsidR="00DB173F">
        <w:rPr>
          <w:rFonts w:ascii="Trebuchet MS" w:eastAsia="Calibri" w:hAnsi="Trebuchet MS" w:cs="Times New Roman"/>
          <w:sz w:val="20"/>
          <w:szCs w:val="20"/>
          <w:lang w:eastAsia="nl-NL"/>
        </w:rPr>
        <w:t>gemeten voor het gehele team een deel nog niet aan de norm voldoet en een deel van het team wel. Dit leidt tot centrale antwoordtendentie en tot relatief veel 3</w:t>
      </w:r>
      <w:r w:rsidR="00FC44DF">
        <w:rPr>
          <w:rFonts w:ascii="Trebuchet MS" w:eastAsia="Calibri" w:hAnsi="Trebuchet MS" w:cs="Times New Roman"/>
          <w:sz w:val="20"/>
          <w:szCs w:val="20"/>
          <w:lang w:eastAsia="nl-NL"/>
        </w:rPr>
        <w:t>-</w:t>
      </w:r>
      <w:r w:rsidR="00DB173F">
        <w:rPr>
          <w:rFonts w:ascii="Trebuchet MS" w:eastAsia="Calibri" w:hAnsi="Trebuchet MS" w:cs="Times New Roman"/>
          <w:sz w:val="20"/>
          <w:szCs w:val="20"/>
          <w:lang w:eastAsia="nl-NL"/>
        </w:rPr>
        <w:lastRenderedPageBreak/>
        <w:t>scores. Dit drukt het gemiddelde aanzienlijk.</w:t>
      </w:r>
      <w:r w:rsidR="00373F1A">
        <w:rPr>
          <w:rFonts w:ascii="Trebuchet MS" w:eastAsia="Calibri" w:hAnsi="Trebuchet MS" w:cs="Times New Roman"/>
          <w:sz w:val="20"/>
          <w:szCs w:val="20"/>
          <w:lang w:eastAsia="nl-NL"/>
        </w:rPr>
        <w:t xml:space="preserve"> </w:t>
      </w:r>
      <w:r w:rsidR="00FC44DF">
        <w:rPr>
          <w:rFonts w:ascii="Trebuchet MS" w:eastAsia="Calibri" w:hAnsi="Trebuchet MS" w:cs="Times New Roman"/>
          <w:sz w:val="20"/>
          <w:szCs w:val="20"/>
          <w:lang w:eastAsia="nl-NL"/>
        </w:rPr>
        <w:br/>
      </w:r>
      <w:r w:rsidR="00C95BCF">
        <w:rPr>
          <w:rFonts w:ascii="Trebuchet MS" w:eastAsia="Calibri" w:hAnsi="Trebuchet MS" w:cs="Times New Roman"/>
          <w:sz w:val="20"/>
          <w:szCs w:val="20"/>
          <w:lang w:eastAsia="nl-NL"/>
        </w:rPr>
        <w:t>De groene metingen laten een zeer sterke stijging zien van meer dan een halve punt</w:t>
      </w:r>
      <w:r w:rsidR="009E3185">
        <w:rPr>
          <w:rFonts w:ascii="Trebuchet MS" w:eastAsia="Calibri" w:hAnsi="Trebuchet MS" w:cs="Times New Roman"/>
          <w:sz w:val="20"/>
          <w:szCs w:val="20"/>
          <w:lang w:eastAsia="nl-NL"/>
        </w:rPr>
        <w:t>, dit betreft:</w:t>
      </w:r>
      <w:r w:rsidR="00C95BCF">
        <w:rPr>
          <w:rFonts w:ascii="Trebuchet MS" w:eastAsia="Calibri" w:hAnsi="Trebuchet MS" w:cs="Times New Roman"/>
          <w:sz w:val="20"/>
          <w:szCs w:val="20"/>
          <w:lang w:eastAsia="nl-NL"/>
        </w:rPr>
        <w:t xml:space="preserve"> </w:t>
      </w:r>
    </w:p>
    <w:p w14:paraId="6C63FFE4" w14:textId="05FFCB02" w:rsidR="00212506" w:rsidRPr="009E3185" w:rsidRDefault="009E3185" w:rsidP="00DB173F">
      <w:pPr>
        <w:pStyle w:val="Lijstalinea"/>
        <w:numPr>
          <w:ilvl w:val="0"/>
          <w:numId w:val="28"/>
        </w:numPr>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t</w:t>
      </w:r>
      <w:r w:rsidR="00212506" w:rsidRPr="009E3185">
        <w:rPr>
          <w:rFonts w:ascii="Trebuchet MS" w:eastAsia="Calibri" w:hAnsi="Trebuchet MS" w:cs="Times New Roman"/>
          <w:sz w:val="20"/>
          <w:szCs w:val="20"/>
          <w:lang w:eastAsia="nl-NL"/>
        </w:rPr>
        <w:t>hema 9</w:t>
      </w:r>
      <w:r>
        <w:rPr>
          <w:rFonts w:ascii="Trebuchet MS" w:eastAsia="Calibri" w:hAnsi="Trebuchet MS" w:cs="Times New Roman"/>
          <w:sz w:val="20"/>
          <w:szCs w:val="20"/>
          <w:lang w:eastAsia="nl-NL"/>
        </w:rPr>
        <w:t>: de</w:t>
      </w:r>
      <w:r w:rsidR="00212506" w:rsidRPr="009E3185">
        <w:rPr>
          <w:rFonts w:ascii="Trebuchet MS" w:eastAsia="Calibri" w:hAnsi="Trebuchet MS" w:cs="Times New Roman"/>
          <w:sz w:val="20"/>
          <w:szCs w:val="20"/>
          <w:lang w:eastAsia="nl-NL"/>
        </w:rPr>
        <w:t xml:space="preserve"> school voert een helder beleid op het terrein van onderwijsondersteuning</w:t>
      </w:r>
    </w:p>
    <w:p w14:paraId="535CBF32" w14:textId="692FB264" w:rsidR="00212506" w:rsidRPr="009E3185" w:rsidRDefault="00212506" w:rsidP="00DB173F">
      <w:pPr>
        <w:pStyle w:val="Lijstalinea"/>
        <w:numPr>
          <w:ilvl w:val="0"/>
          <w:numId w:val="28"/>
        </w:numPr>
        <w:rPr>
          <w:rFonts w:ascii="Trebuchet MS" w:eastAsia="Calibri" w:hAnsi="Trebuchet MS" w:cs="Times New Roman"/>
          <w:sz w:val="20"/>
          <w:szCs w:val="20"/>
          <w:lang w:eastAsia="nl-NL"/>
        </w:rPr>
      </w:pPr>
      <w:r w:rsidRPr="009E3185">
        <w:rPr>
          <w:rFonts w:ascii="Trebuchet MS" w:eastAsia="Calibri" w:hAnsi="Trebuchet MS" w:cs="Times New Roman"/>
          <w:sz w:val="20"/>
          <w:szCs w:val="20"/>
          <w:lang w:eastAsia="nl-NL"/>
        </w:rPr>
        <w:t>helder beleid (stijging van 0.76);</w:t>
      </w:r>
    </w:p>
    <w:p w14:paraId="32C15F4C" w14:textId="07C05B47" w:rsidR="00212506" w:rsidRPr="009E3185" w:rsidRDefault="009E3185" w:rsidP="00DB173F">
      <w:pPr>
        <w:pStyle w:val="Lijstalinea"/>
        <w:numPr>
          <w:ilvl w:val="0"/>
          <w:numId w:val="28"/>
        </w:numPr>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t</w:t>
      </w:r>
      <w:r w:rsidR="00212506" w:rsidRPr="009E3185">
        <w:rPr>
          <w:rFonts w:ascii="Trebuchet MS" w:eastAsia="Calibri" w:hAnsi="Trebuchet MS" w:cs="Times New Roman"/>
          <w:sz w:val="20"/>
          <w:szCs w:val="20"/>
          <w:lang w:eastAsia="nl-NL"/>
        </w:rPr>
        <w:t>hema 3</w:t>
      </w:r>
      <w:r>
        <w:rPr>
          <w:rFonts w:ascii="Trebuchet MS" w:eastAsia="Calibri" w:hAnsi="Trebuchet MS" w:cs="Times New Roman"/>
          <w:sz w:val="20"/>
          <w:szCs w:val="20"/>
          <w:lang w:eastAsia="nl-NL"/>
        </w:rPr>
        <w:t>: h</w:t>
      </w:r>
      <w:r w:rsidR="00212506" w:rsidRPr="009E3185">
        <w:rPr>
          <w:rFonts w:ascii="Trebuchet MS" w:eastAsia="Calibri" w:hAnsi="Trebuchet MS" w:cs="Times New Roman"/>
          <w:sz w:val="20"/>
          <w:szCs w:val="20"/>
          <w:lang w:eastAsia="nl-NL"/>
        </w:rPr>
        <w:t>et personeel werkt opbrengst- en handelingsgericht aan het realiseren van de ondersteuning aan leerlingen (0.74);</w:t>
      </w:r>
    </w:p>
    <w:p w14:paraId="07D18883" w14:textId="2D799031" w:rsidR="00B103BC" w:rsidRPr="009E3185" w:rsidRDefault="009E3185" w:rsidP="00DB173F">
      <w:pPr>
        <w:pStyle w:val="Lijstalinea"/>
        <w:numPr>
          <w:ilvl w:val="0"/>
          <w:numId w:val="28"/>
        </w:numPr>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t</w:t>
      </w:r>
      <w:r w:rsidRPr="009E3185">
        <w:rPr>
          <w:rFonts w:ascii="Trebuchet MS" w:eastAsia="Calibri" w:hAnsi="Trebuchet MS" w:cs="Times New Roman"/>
          <w:sz w:val="20"/>
          <w:szCs w:val="20"/>
          <w:lang w:eastAsia="nl-NL"/>
        </w:rPr>
        <w:t>hema 6</w:t>
      </w:r>
      <w:r>
        <w:rPr>
          <w:rFonts w:ascii="Trebuchet MS" w:eastAsia="Calibri" w:hAnsi="Trebuchet MS" w:cs="Times New Roman"/>
          <w:sz w:val="20"/>
          <w:szCs w:val="20"/>
          <w:lang w:eastAsia="nl-NL"/>
        </w:rPr>
        <w:t>: v</w:t>
      </w:r>
      <w:r w:rsidRPr="009E3185">
        <w:rPr>
          <w:rFonts w:ascii="Trebuchet MS" w:eastAsia="Calibri" w:hAnsi="Trebuchet MS" w:cs="Times New Roman"/>
          <w:sz w:val="20"/>
          <w:szCs w:val="20"/>
          <w:lang w:eastAsia="nl-NL"/>
        </w:rPr>
        <w:t>oor alle leerlingen met een specifieke onderwijsbehoefte en/of ondersteuningsvraag is een ambitieus ontwikkelingsperspectief (OPP) vastgesteld (</w:t>
      </w:r>
      <w:r w:rsidR="00212506" w:rsidRPr="009E3185">
        <w:rPr>
          <w:rFonts w:ascii="Trebuchet MS" w:eastAsia="Calibri" w:hAnsi="Trebuchet MS" w:cs="Times New Roman"/>
          <w:sz w:val="20"/>
          <w:szCs w:val="20"/>
          <w:lang w:eastAsia="nl-NL"/>
        </w:rPr>
        <w:t>0.65</w:t>
      </w:r>
      <w:r w:rsidR="00C95BCF" w:rsidRPr="009E3185">
        <w:rPr>
          <w:rFonts w:ascii="Trebuchet MS" w:eastAsia="Calibri" w:hAnsi="Trebuchet MS" w:cs="Times New Roman"/>
          <w:sz w:val="20"/>
          <w:szCs w:val="20"/>
          <w:lang w:eastAsia="nl-NL"/>
        </w:rPr>
        <w:t>)</w:t>
      </w:r>
      <w:r w:rsidRPr="009E3185">
        <w:rPr>
          <w:rFonts w:ascii="Trebuchet MS" w:eastAsia="Calibri" w:hAnsi="Trebuchet MS" w:cs="Times New Roman"/>
          <w:sz w:val="20"/>
          <w:szCs w:val="20"/>
          <w:lang w:eastAsia="nl-NL"/>
        </w:rPr>
        <w:t>;</w:t>
      </w:r>
    </w:p>
    <w:p w14:paraId="4910A15F" w14:textId="1EB3A114" w:rsidR="00212506" w:rsidRDefault="009E3185" w:rsidP="00DB173F">
      <w:pPr>
        <w:pStyle w:val="Lijstalinea"/>
        <w:numPr>
          <w:ilvl w:val="0"/>
          <w:numId w:val="28"/>
        </w:numPr>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t</w:t>
      </w:r>
      <w:r w:rsidR="00212506" w:rsidRPr="009E3185">
        <w:rPr>
          <w:rFonts w:ascii="Trebuchet MS" w:eastAsia="Calibri" w:hAnsi="Trebuchet MS" w:cs="Times New Roman"/>
          <w:sz w:val="20"/>
          <w:szCs w:val="20"/>
          <w:lang w:eastAsia="nl-NL"/>
        </w:rPr>
        <w:t>hema 10</w:t>
      </w:r>
      <w:r>
        <w:rPr>
          <w:rFonts w:ascii="Trebuchet MS" w:eastAsia="Calibri" w:hAnsi="Trebuchet MS" w:cs="Times New Roman"/>
          <w:sz w:val="20"/>
          <w:szCs w:val="20"/>
          <w:lang w:eastAsia="nl-NL"/>
        </w:rPr>
        <w:t>: d</w:t>
      </w:r>
      <w:r w:rsidR="00212506" w:rsidRPr="009E3185">
        <w:rPr>
          <w:rFonts w:ascii="Trebuchet MS" w:eastAsia="Calibri" w:hAnsi="Trebuchet MS" w:cs="Times New Roman"/>
          <w:sz w:val="20"/>
          <w:szCs w:val="20"/>
          <w:lang w:eastAsia="nl-NL"/>
        </w:rPr>
        <w:t>e school heeft haar ondersteuningsprofiel vastgesteld</w:t>
      </w:r>
      <w:r w:rsidRPr="009E3185">
        <w:rPr>
          <w:rFonts w:ascii="Trebuchet MS" w:eastAsia="Calibri" w:hAnsi="Trebuchet MS" w:cs="Times New Roman"/>
          <w:sz w:val="20"/>
          <w:szCs w:val="20"/>
          <w:lang w:eastAsia="nl-NL"/>
        </w:rPr>
        <w:t xml:space="preserve"> (0.60).</w:t>
      </w:r>
    </w:p>
    <w:p w14:paraId="6C374E3C" w14:textId="658F9B16" w:rsidR="00D636A9" w:rsidRPr="00D636A9" w:rsidRDefault="00D636A9" w:rsidP="00D636A9">
      <w:pPr>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Mooi te zien dat juist de thema’s 3, 6 en 9 een sterke stijging laten zien: het gaat hier daadwerkelijk om ondersteuning van leerlingen op schoolniveau. En uiteindelijk gaat het daar om.</w:t>
      </w:r>
    </w:p>
    <w:p w14:paraId="2A143B14" w14:textId="714F4C02" w:rsidR="00B103BC" w:rsidRPr="009E3185" w:rsidRDefault="00B103BC" w:rsidP="009E3185">
      <w:pPr>
        <w:rPr>
          <w:rFonts w:ascii="Trebuchet MS" w:eastAsia="Calibri" w:hAnsi="Trebuchet MS" w:cs="Times New Roman"/>
          <w:sz w:val="20"/>
          <w:szCs w:val="20"/>
          <w:lang w:eastAsia="nl-NL"/>
        </w:rPr>
      </w:pPr>
    </w:p>
    <w:p w14:paraId="7FDE3605" w14:textId="77777777" w:rsidR="00373F1A" w:rsidRDefault="009E3185" w:rsidP="00373F1A">
      <w:pPr>
        <w:rPr>
          <w:rFonts w:ascii="Trebuchet MS" w:eastAsia="Calibri" w:hAnsi="Trebuchet MS" w:cs="Times New Roman"/>
          <w:sz w:val="20"/>
          <w:szCs w:val="20"/>
          <w:lang w:eastAsia="nl-NL"/>
        </w:rPr>
      </w:pPr>
      <w:r w:rsidRPr="00373F1A">
        <w:rPr>
          <w:rFonts w:ascii="Trebuchet MS" w:eastAsia="Calibri" w:hAnsi="Trebuchet MS" w:cs="Times New Roman"/>
          <w:sz w:val="20"/>
          <w:szCs w:val="20"/>
          <w:lang w:eastAsia="nl-NL"/>
        </w:rPr>
        <w:t xml:space="preserve">Daarnaast is nog een vergelijking </w:t>
      </w:r>
      <w:r w:rsidR="00373F1A" w:rsidRPr="00373F1A">
        <w:rPr>
          <w:rFonts w:ascii="Trebuchet MS" w:eastAsia="Calibri" w:hAnsi="Trebuchet MS" w:cs="Times New Roman"/>
          <w:sz w:val="20"/>
          <w:szCs w:val="20"/>
          <w:lang w:eastAsia="nl-NL"/>
        </w:rPr>
        <w:t>gemaakt op twee onderdelen:</w:t>
      </w:r>
    </w:p>
    <w:p w14:paraId="02604058" w14:textId="1DC4B4CC" w:rsidR="00B103BC" w:rsidRPr="00373F1A" w:rsidRDefault="00B103BC" w:rsidP="00DB173F">
      <w:pPr>
        <w:pStyle w:val="Lijstalinea"/>
        <w:numPr>
          <w:ilvl w:val="0"/>
          <w:numId w:val="1"/>
        </w:numPr>
        <w:rPr>
          <w:rFonts w:ascii="Trebuchet MS" w:eastAsia="Calibri" w:hAnsi="Trebuchet MS" w:cs="Times New Roman"/>
          <w:sz w:val="20"/>
          <w:szCs w:val="20"/>
          <w:lang w:eastAsia="nl-NL"/>
        </w:rPr>
      </w:pPr>
      <w:r w:rsidRPr="00373F1A">
        <w:rPr>
          <w:rFonts w:ascii="Trebuchet MS" w:eastAsia="Calibri" w:hAnsi="Trebuchet MS" w:cs="Times New Roman"/>
          <w:sz w:val="20"/>
          <w:szCs w:val="20"/>
          <w:lang w:eastAsia="nl-NL"/>
        </w:rPr>
        <w:t>vergelijking per schoolbestuur binnen het samenwerkingsverband;</w:t>
      </w:r>
    </w:p>
    <w:p w14:paraId="4191222C" w14:textId="2438F9E2" w:rsidR="00B103BC" w:rsidRDefault="00B103BC" w:rsidP="00DB173F">
      <w:pPr>
        <w:numPr>
          <w:ilvl w:val="0"/>
          <w:numId w:val="1"/>
        </w:numPr>
        <w:contextualSpacing/>
        <w:rPr>
          <w:rFonts w:ascii="Trebuchet MS" w:eastAsia="Calibri" w:hAnsi="Trebuchet MS" w:cs="Times New Roman"/>
          <w:sz w:val="20"/>
          <w:szCs w:val="20"/>
          <w:lang w:eastAsia="nl-NL"/>
        </w:rPr>
      </w:pPr>
      <w:r w:rsidRPr="00B103BC">
        <w:rPr>
          <w:rFonts w:ascii="Trebuchet MS" w:eastAsia="Calibri" w:hAnsi="Trebuchet MS" w:cs="Times New Roman"/>
          <w:sz w:val="20"/>
          <w:szCs w:val="20"/>
          <w:lang w:eastAsia="nl-NL"/>
        </w:rPr>
        <w:t>vergelijking binnen de onderwijssoorten/leerwegen.</w:t>
      </w:r>
    </w:p>
    <w:p w14:paraId="29332662" w14:textId="3BC1AAEB" w:rsidR="00373F1A" w:rsidRDefault="00373F1A" w:rsidP="00373F1A">
      <w:pPr>
        <w:contextualSpacing/>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Hierbij is gekeken naar de afstand t.o.v. de normscore in beide metingen. Hier hebben we geen nadere conclusies aan verbonden daar de thema’s per bestuur en per leerweg zeer divers zijn gescoord. </w:t>
      </w:r>
      <w:r w:rsidR="006D28F4">
        <w:rPr>
          <w:rFonts w:ascii="Trebuchet MS" w:eastAsia="Calibri" w:hAnsi="Trebuchet MS" w:cs="Times New Roman"/>
          <w:sz w:val="20"/>
          <w:szCs w:val="20"/>
          <w:lang w:eastAsia="nl-NL"/>
        </w:rPr>
        <w:t>Ook laat hier en daar d</w:t>
      </w:r>
      <w:r w:rsidR="006D28F4" w:rsidRPr="006D28F4">
        <w:rPr>
          <w:rFonts w:ascii="Trebuchet MS" w:eastAsia="Calibri" w:hAnsi="Trebuchet MS" w:cs="Times New Roman"/>
          <w:sz w:val="20"/>
          <w:szCs w:val="20"/>
          <w:lang w:eastAsia="nl-NL"/>
        </w:rPr>
        <w:t xml:space="preserve">e onderlinge vergelijkbaarheid van de items </w:t>
      </w:r>
      <w:r w:rsidR="006D28F4">
        <w:rPr>
          <w:rFonts w:ascii="Trebuchet MS" w:eastAsia="Calibri" w:hAnsi="Trebuchet MS" w:cs="Times New Roman"/>
          <w:sz w:val="20"/>
          <w:szCs w:val="20"/>
          <w:lang w:eastAsia="nl-NL"/>
        </w:rPr>
        <w:t xml:space="preserve">te wensen over, daar de lijst op detailniveau is aangepast. Ook hebben we in de </w:t>
      </w:r>
      <w:r w:rsidR="006D28F4" w:rsidRPr="006D28F4">
        <w:rPr>
          <w:rFonts w:ascii="Trebuchet MS" w:eastAsia="Calibri" w:hAnsi="Trebuchet MS" w:cs="Times New Roman"/>
          <w:iCs/>
          <w:sz w:val="20"/>
          <w:szCs w:val="20"/>
          <w:lang w:eastAsia="nl-NL"/>
        </w:rPr>
        <w:t xml:space="preserve">vergelijking </w:t>
      </w:r>
      <w:r w:rsidR="006D28F4">
        <w:rPr>
          <w:rFonts w:ascii="Trebuchet MS" w:eastAsia="Calibri" w:hAnsi="Trebuchet MS" w:cs="Times New Roman"/>
          <w:iCs/>
          <w:sz w:val="20"/>
          <w:szCs w:val="20"/>
          <w:lang w:eastAsia="nl-NL"/>
        </w:rPr>
        <w:t xml:space="preserve">te </w:t>
      </w:r>
      <w:r w:rsidR="006D28F4" w:rsidRPr="006D28F4">
        <w:rPr>
          <w:rFonts w:ascii="Trebuchet MS" w:eastAsia="Calibri" w:hAnsi="Trebuchet MS" w:cs="Times New Roman"/>
          <w:iCs/>
          <w:sz w:val="20"/>
          <w:szCs w:val="20"/>
          <w:lang w:eastAsia="nl-NL"/>
        </w:rPr>
        <w:t>maken met gewijzigde schoolstructuren</w:t>
      </w:r>
      <w:r w:rsidR="006D28F4">
        <w:rPr>
          <w:rFonts w:ascii="Trebuchet MS" w:eastAsia="Calibri" w:hAnsi="Trebuchet MS" w:cs="Times New Roman"/>
          <w:iCs/>
          <w:sz w:val="20"/>
          <w:szCs w:val="20"/>
          <w:lang w:eastAsia="nl-NL"/>
        </w:rPr>
        <w:t xml:space="preserve">. Hierdoor is de </w:t>
      </w:r>
      <w:r w:rsidR="006D28F4" w:rsidRPr="006D28F4">
        <w:rPr>
          <w:rFonts w:ascii="Trebuchet MS" w:eastAsia="Calibri" w:hAnsi="Trebuchet MS" w:cs="Times New Roman"/>
          <w:iCs/>
          <w:sz w:val="20"/>
          <w:szCs w:val="20"/>
          <w:lang w:eastAsia="nl-NL"/>
        </w:rPr>
        <w:t xml:space="preserve">vergelijkbaarheid </w:t>
      </w:r>
      <w:r w:rsidR="006D28F4">
        <w:rPr>
          <w:rFonts w:ascii="Trebuchet MS" w:eastAsia="Calibri" w:hAnsi="Trebuchet MS" w:cs="Times New Roman"/>
          <w:iCs/>
          <w:sz w:val="20"/>
          <w:szCs w:val="20"/>
          <w:lang w:eastAsia="nl-NL"/>
        </w:rPr>
        <w:t xml:space="preserve">af en toe </w:t>
      </w:r>
      <w:r w:rsidR="006D28F4" w:rsidRPr="006D28F4">
        <w:rPr>
          <w:rFonts w:ascii="Trebuchet MS" w:eastAsia="Calibri" w:hAnsi="Trebuchet MS" w:cs="Times New Roman"/>
          <w:iCs/>
          <w:sz w:val="20"/>
          <w:szCs w:val="20"/>
          <w:lang w:eastAsia="nl-NL"/>
        </w:rPr>
        <w:t xml:space="preserve">minder adequaat. Zo </w:t>
      </w:r>
      <w:r w:rsidR="006D28F4">
        <w:rPr>
          <w:rFonts w:ascii="Trebuchet MS" w:eastAsia="Calibri" w:hAnsi="Trebuchet MS" w:cs="Times New Roman"/>
          <w:iCs/>
          <w:sz w:val="20"/>
          <w:szCs w:val="20"/>
          <w:lang w:eastAsia="nl-NL"/>
        </w:rPr>
        <w:t xml:space="preserve">is bijv. het </w:t>
      </w:r>
      <w:r w:rsidR="006D28F4" w:rsidRPr="006D28F4">
        <w:rPr>
          <w:rFonts w:ascii="Trebuchet MS" w:eastAsia="Calibri" w:hAnsi="Trebuchet MS" w:cs="Times New Roman"/>
          <w:iCs/>
          <w:sz w:val="20"/>
          <w:szCs w:val="20"/>
          <w:lang w:eastAsia="nl-NL"/>
        </w:rPr>
        <w:t xml:space="preserve">Zernike </w:t>
      </w:r>
      <w:r w:rsidR="006D28F4">
        <w:rPr>
          <w:rFonts w:ascii="Trebuchet MS" w:eastAsia="Calibri" w:hAnsi="Trebuchet MS" w:cs="Times New Roman"/>
          <w:iCs/>
          <w:sz w:val="20"/>
          <w:szCs w:val="20"/>
          <w:lang w:eastAsia="nl-NL"/>
        </w:rPr>
        <w:t xml:space="preserve">College opgesplitst in </w:t>
      </w:r>
      <w:r w:rsidR="006D28F4" w:rsidRPr="006D28F4">
        <w:rPr>
          <w:rFonts w:ascii="Trebuchet MS" w:eastAsia="Calibri" w:hAnsi="Trebuchet MS" w:cs="Times New Roman"/>
          <w:iCs/>
          <w:sz w:val="20"/>
          <w:szCs w:val="20"/>
          <w:lang w:eastAsia="nl-NL"/>
        </w:rPr>
        <w:t>drie zelfstandige scholen.</w:t>
      </w:r>
      <w:r w:rsidR="006D28F4">
        <w:rPr>
          <w:rFonts w:ascii="Trebuchet MS" w:eastAsia="Calibri" w:hAnsi="Trebuchet MS" w:cs="Times New Roman"/>
          <w:iCs/>
          <w:sz w:val="20"/>
          <w:szCs w:val="20"/>
          <w:lang w:eastAsia="nl-NL"/>
        </w:rPr>
        <w:t xml:space="preserve"> </w:t>
      </w:r>
      <w:r>
        <w:rPr>
          <w:rFonts w:ascii="Trebuchet MS" w:eastAsia="Calibri" w:hAnsi="Trebuchet MS" w:cs="Times New Roman"/>
          <w:sz w:val="20"/>
          <w:szCs w:val="20"/>
          <w:lang w:eastAsia="nl-NL"/>
        </w:rPr>
        <w:t>Het databestand is per bestuur opvraagbaar en voor alle besturen zijn de data voor de verschillende leerwegen beschikbaar.</w:t>
      </w:r>
    </w:p>
    <w:p w14:paraId="34C97725" w14:textId="4386E605" w:rsidR="00373F1A" w:rsidRPr="00B103BC" w:rsidRDefault="00373F1A" w:rsidP="00373F1A">
      <w:pPr>
        <w:contextualSpacing/>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 </w:t>
      </w:r>
    </w:p>
    <w:p w14:paraId="647CAE09" w14:textId="2FA8BB3A" w:rsidR="00B103BC" w:rsidRDefault="00373F1A" w:rsidP="002208E6">
      <w:pPr>
        <w:contextualSpacing/>
        <w:rPr>
          <w:rFonts w:ascii="Trebuchet MS" w:eastAsia="Calibri" w:hAnsi="Trebuchet MS" w:cs="Times New Roman"/>
          <w:b/>
          <w:sz w:val="20"/>
          <w:szCs w:val="20"/>
          <w:lang w:eastAsia="nl-NL"/>
        </w:rPr>
      </w:pPr>
      <w:r w:rsidRPr="00373F1A">
        <w:rPr>
          <w:rFonts w:ascii="Trebuchet MS" w:eastAsia="Calibri" w:hAnsi="Trebuchet MS" w:cs="Times New Roman"/>
          <w:b/>
          <w:sz w:val="20"/>
          <w:szCs w:val="20"/>
          <w:lang w:eastAsia="nl-NL"/>
        </w:rPr>
        <w:t>Aanbevelingen</w:t>
      </w:r>
      <w:r w:rsidR="00DB173F">
        <w:rPr>
          <w:rFonts w:ascii="Trebuchet MS" w:eastAsia="Calibri" w:hAnsi="Trebuchet MS" w:cs="Times New Roman"/>
          <w:b/>
          <w:sz w:val="20"/>
          <w:szCs w:val="20"/>
          <w:lang w:eastAsia="nl-NL"/>
        </w:rPr>
        <w:t>/verbeterpunten</w:t>
      </w:r>
    </w:p>
    <w:p w14:paraId="3B0FB3B5" w14:textId="3A5EA6A9" w:rsidR="00DB173F" w:rsidRPr="00DB173F" w:rsidRDefault="00DB173F" w:rsidP="002208E6">
      <w:pPr>
        <w:contextualSpacing/>
        <w:rPr>
          <w:rFonts w:ascii="Trebuchet MS" w:eastAsia="Calibri" w:hAnsi="Trebuchet MS" w:cs="Times New Roman"/>
          <w:sz w:val="20"/>
          <w:szCs w:val="20"/>
          <w:lang w:eastAsia="nl-NL"/>
        </w:rPr>
      </w:pPr>
      <w:r w:rsidRPr="00DB173F">
        <w:rPr>
          <w:rFonts w:ascii="Trebuchet MS" w:eastAsia="Calibri" w:hAnsi="Trebuchet MS" w:cs="Times New Roman"/>
          <w:sz w:val="20"/>
          <w:szCs w:val="20"/>
          <w:lang w:eastAsia="nl-NL"/>
        </w:rPr>
        <w:t>Op basis van het onderzoek naar basisondersteuning doen we voor de komende periode de volgende aanbevelingen:</w:t>
      </w:r>
    </w:p>
    <w:p w14:paraId="339E2187" w14:textId="5EAA147B" w:rsidR="00DB173F" w:rsidRDefault="00DB173F" w:rsidP="006D28F4">
      <w:pPr>
        <w:pStyle w:val="Lijstalinea"/>
        <w:numPr>
          <w:ilvl w:val="0"/>
          <w:numId w:val="29"/>
        </w:numPr>
        <w:ind w:left="360"/>
        <w:rPr>
          <w:rFonts w:ascii="Trebuchet MS" w:eastAsia="Calibri" w:hAnsi="Trebuchet MS" w:cs="Times New Roman"/>
          <w:sz w:val="20"/>
          <w:szCs w:val="20"/>
          <w:lang w:eastAsia="nl-NL"/>
        </w:rPr>
      </w:pPr>
      <w:r w:rsidRPr="00DB173F">
        <w:rPr>
          <w:rFonts w:ascii="Trebuchet MS" w:eastAsia="Calibri" w:hAnsi="Trebuchet MS" w:cs="Times New Roman"/>
          <w:sz w:val="20"/>
          <w:szCs w:val="20"/>
          <w:lang w:eastAsia="nl-NL"/>
        </w:rPr>
        <w:t xml:space="preserve">We willen </w:t>
      </w:r>
      <w:r>
        <w:rPr>
          <w:rFonts w:ascii="Trebuchet MS" w:eastAsia="Calibri" w:hAnsi="Trebuchet MS" w:cs="Times New Roman"/>
          <w:sz w:val="20"/>
          <w:szCs w:val="20"/>
          <w:lang w:eastAsia="nl-NL"/>
        </w:rPr>
        <w:t xml:space="preserve">als </w:t>
      </w:r>
      <w:proofErr w:type="spellStart"/>
      <w:r>
        <w:rPr>
          <w:rFonts w:ascii="Trebuchet MS" w:eastAsia="Calibri" w:hAnsi="Trebuchet MS" w:cs="Times New Roman"/>
          <w:sz w:val="20"/>
          <w:szCs w:val="20"/>
          <w:lang w:eastAsia="nl-NL"/>
        </w:rPr>
        <w:t>SwV</w:t>
      </w:r>
      <w:proofErr w:type="spellEnd"/>
      <w:r>
        <w:rPr>
          <w:rFonts w:ascii="Trebuchet MS" w:eastAsia="Calibri" w:hAnsi="Trebuchet MS" w:cs="Times New Roman"/>
          <w:sz w:val="20"/>
          <w:szCs w:val="20"/>
          <w:lang w:eastAsia="nl-NL"/>
        </w:rPr>
        <w:t xml:space="preserve"> blijven </w:t>
      </w:r>
      <w:r w:rsidRPr="00DB173F">
        <w:rPr>
          <w:rFonts w:ascii="Trebuchet MS" w:eastAsia="Calibri" w:hAnsi="Trebuchet MS" w:cs="Times New Roman"/>
          <w:sz w:val="20"/>
          <w:szCs w:val="20"/>
          <w:lang w:eastAsia="nl-NL"/>
        </w:rPr>
        <w:t xml:space="preserve">bijdragen aan de verdere ontwikkeling van de basisondersteuning. We zien het </w:t>
      </w:r>
      <w:proofErr w:type="spellStart"/>
      <w:r w:rsidRPr="00DB173F">
        <w:rPr>
          <w:rFonts w:ascii="Trebuchet MS" w:eastAsia="Calibri" w:hAnsi="Trebuchet MS" w:cs="Times New Roman"/>
          <w:sz w:val="20"/>
          <w:szCs w:val="20"/>
          <w:lang w:eastAsia="nl-NL"/>
        </w:rPr>
        <w:t>SwV</w:t>
      </w:r>
      <w:proofErr w:type="spellEnd"/>
      <w:r w:rsidRPr="00DB173F">
        <w:rPr>
          <w:rFonts w:ascii="Trebuchet MS" w:eastAsia="Calibri" w:hAnsi="Trebuchet MS" w:cs="Times New Roman"/>
          <w:sz w:val="20"/>
          <w:szCs w:val="20"/>
          <w:lang w:eastAsia="nl-NL"/>
        </w:rPr>
        <w:t xml:space="preserve"> hierbij als intermediair en makelaar.</w:t>
      </w:r>
      <w:r>
        <w:rPr>
          <w:rFonts w:ascii="Trebuchet MS" w:eastAsia="Calibri" w:hAnsi="Trebuchet MS" w:cs="Times New Roman"/>
          <w:sz w:val="20"/>
          <w:szCs w:val="20"/>
          <w:lang w:eastAsia="nl-NL"/>
        </w:rPr>
        <w:t xml:space="preserve"> Het plan van aanpak basisondersteuning op schoolniveau is daarbij voor ons het meest relevant. Het moet op de scholen gebeuren. We zullen er in de directiegesprekken met de scholen in de periode februari-april 2019 expliciet aandacht aan besteden. </w:t>
      </w:r>
    </w:p>
    <w:p w14:paraId="1D78A8E0" w14:textId="74A8B888" w:rsidR="00F204F8" w:rsidRPr="00F204F8" w:rsidRDefault="00F204F8" w:rsidP="006D28F4">
      <w:pPr>
        <w:pStyle w:val="Lijstalinea"/>
        <w:numPr>
          <w:ilvl w:val="0"/>
          <w:numId w:val="29"/>
        </w:numPr>
        <w:ind w:left="360"/>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Daarnaast kan </w:t>
      </w:r>
      <w:r w:rsidRPr="00F204F8">
        <w:rPr>
          <w:rFonts w:ascii="Trebuchet MS" w:eastAsia="Calibri" w:hAnsi="Trebuchet MS" w:cs="Times New Roman"/>
          <w:sz w:val="20"/>
          <w:szCs w:val="20"/>
          <w:lang w:eastAsia="nl-NL"/>
        </w:rPr>
        <w:t xml:space="preserve">op verzoek van de school </w:t>
      </w:r>
      <w:r>
        <w:rPr>
          <w:rFonts w:ascii="Trebuchet MS" w:eastAsia="Calibri" w:hAnsi="Trebuchet MS" w:cs="Times New Roman"/>
          <w:sz w:val="20"/>
          <w:szCs w:val="20"/>
          <w:lang w:eastAsia="nl-NL"/>
        </w:rPr>
        <w:t>het ECT ko</w:t>
      </w:r>
      <w:r w:rsidRPr="00F204F8">
        <w:rPr>
          <w:rFonts w:ascii="Trebuchet MS" w:eastAsia="Calibri" w:hAnsi="Trebuchet MS" w:cs="Times New Roman"/>
          <w:sz w:val="20"/>
          <w:szCs w:val="20"/>
          <w:lang w:eastAsia="nl-NL"/>
        </w:rPr>
        <w:t>mend schooljaar in gesprek over de schoolanalyse basisondersteuning. Wat doet de school zelf al en waar is vanuit de school c.q. het bestuur behoefte aan op het niveau van het samenwerkingsverband?</w:t>
      </w:r>
    </w:p>
    <w:p w14:paraId="54790C7C" w14:textId="1E6AC99E" w:rsidR="00DB173F" w:rsidRPr="00DB173F" w:rsidRDefault="00DB173F" w:rsidP="006D28F4">
      <w:pPr>
        <w:pStyle w:val="Lijstalinea"/>
        <w:numPr>
          <w:ilvl w:val="0"/>
          <w:numId w:val="29"/>
        </w:numPr>
        <w:ind w:left="360"/>
        <w:rPr>
          <w:rFonts w:ascii="Trebuchet MS" w:eastAsia="Calibri" w:hAnsi="Trebuchet MS" w:cs="Times New Roman"/>
          <w:sz w:val="20"/>
          <w:szCs w:val="20"/>
          <w:lang w:eastAsia="nl-NL"/>
        </w:rPr>
      </w:pPr>
      <w:r w:rsidRPr="00DB173F">
        <w:rPr>
          <w:rFonts w:ascii="Trebuchet MS" w:eastAsia="Calibri" w:hAnsi="Trebuchet MS" w:cs="Times New Roman"/>
          <w:sz w:val="20"/>
          <w:szCs w:val="20"/>
          <w:lang w:eastAsia="nl-NL"/>
        </w:rPr>
        <w:t xml:space="preserve">Het </w:t>
      </w:r>
      <w:proofErr w:type="spellStart"/>
      <w:r w:rsidRPr="00DB173F">
        <w:rPr>
          <w:rFonts w:ascii="Trebuchet MS" w:eastAsia="Calibri" w:hAnsi="Trebuchet MS" w:cs="Times New Roman"/>
          <w:sz w:val="20"/>
          <w:szCs w:val="20"/>
          <w:lang w:eastAsia="nl-NL"/>
        </w:rPr>
        <w:t>SwV</w:t>
      </w:r>
      <w:proofErr w:type="spellEnd"/>
      <w:r w:rsidRPr="00DB173F">
        <w:rPr>
          <w:rFonts w:ascii="Trebuchet MS" w:eastAsia="Calibri" w:hAnsi="Trebuchet MS" w:cs="Times New Roman"/>
          <w:sz w:val="20"/>
          <w:szCs w:val="20"/>
          <w:lang w:eastAsia="nl-NL"/>
        </w:rPr>
        <w:t xml:space="preserve"> heeft geen professionaliseringsmiddelen</w:t>
      </w:r>
      <w:r>
        <w:rPr>
          <w:rFonts w:ascii="Trebuchet MS" w:eastAsia="Calibri" w:hAnsi="Trebuchet MS" w:cs="Times New Roman"/>
          <w:sz w:val="20"/>
          <w:szCs w:val="20"/>
          <w:lang w:eastAsia="nl-NL"/>
        </w:rPr>
        <w:t xml:space="preserve"> (deze zitten in de lumpsum van de schoolbesturen)</w:t>
      </w:r>
      <w:r w:rsidRPr="00DB173F">
        <w:rPr>
          <w:rFonts w:ascii="Trebuchet MS" w:eastAsia="Calibri" w:hAnsi="Trebuchet MS" w:cs="Times New Roman"/>
          <w:sz w:val="20"/>
          <w:szCs w:val="20"/>
          <w:lang w:eastAsia="nl-NL"/>
        </w:rPr>
        <w:t>, maar kan wel samenbrengen en initiëren.</w:t>
      </w:r>
      <w:r>
        <w:rPr>
          <w:rFonts w:ascii="Trebuchet MS" w:eastAsia="Calibri" w:hAnsi="Trebuchet MS" w:cs="Times New Roman"/>
          <w:sz w:val="20"/>
          <w:szCs w:val="20"/>
          <w:lang w:eastAsia="nl-NL"/>
        </w:rPr>
        <w:t xml:space="preserve"> In de leer- en tafelgesprekken die we het komende schooljaar wederom organiseren zullen we aandacht besteden aan verschillende aspecten van de basisondersteuning.</w:t>
      </w:r>
      <w:r w:rsidRPr="00DB173F">
        <w:rPr>
          <w:rFonts w:ascii="Trebuchet MS" w:eastAsia="Calibri" w:hAnsi="Trebuchet MS" w:cs="Times New Roman"/>
          <w:sz w:val="20"/>
          <w:szCs w:val="20"/>
          <w:lang w:eastAsia="nl-NL"/>
        </w:rPr>
        <w:t xml:space="preserve"> </w:t>
      </w:r>
    </w:p>
    <w:p w14:paraId="0EC43C12" w14:textId="037E06C6" w:rsidR="00DB173F" w:rsidRPr="00DB173F" w:rsidRDefault="00F204F8" w:rsidP="006D28F4">
      <w:pPr>
        <w:pStyle w:val="Lijstalinea"/>
        <w:numPr>
          <w:ilvl w:val="0"/>
          <w:numId w:val="29"/>
        </w:numPr>
        <w:ind w:left="360"/>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Blijvend a</w:t>
      </w:r>
      <w:r w:rsidR="00DB173F" w:rsidRPr="00DB173F">
        <w:rPr>
          <w:rFonts w:ascii="Trebuchet MS" w:eastAsia="Calibri" w:hAnsi="Trebuchet MS" w:cs="Times New Roman"/>
          <w:sz w:val="20"/>
          <w:szCs w:val="20"/>
          <w:lang w:eastAsia="nl-NL"/>
        </w:rPr>
        <w:t xml:space="preserve">fstemmen van de werkzaamheden van de PO-VO consulent en het ECT in de transitie PO-VO. </w:t>
      </w:r>
    </w:p>
    <w:p w14:paraId="4378C43D" w14:textId="77777777" w:rsidR="00F204F8" w:rsidRDefault="00DB173F" w:rsidP="006D28F4">
      <w:pPr>
        <w:pStyle w:val="Lijstalinea"/>
        <w:numPr>
          <w:ilvl w:val="0"/>
          <w:numId w:val="29"/>
        </w:numPr>
        <w:ind w:left="360"/>
        <w:rPr>
          <w:rFonts w:ascii="Trebuchet MS" w:eastAsia="Calibri" w:hAnsi="Trebuchet MS" w:cs="Times New Roman"/>
          <w:sz w:val="20"/>
          <w:szCs w:val="20"/>
          <w:lang w:eastAsia="nl-NL"/>
        </w:rPr>
      </w:pPr>
      <w:r w:rsidRPr="00DB173F">
        <w:rPr>
          <w:rFonts w:ascii="Trebuchet MS" w:eastAsia="Calibri" w:hAnsi="Trebuchet MS" w:cs="Times New Roman"/>
          <w:sz w:val="20"/>
          <w:szCs w:val="20"/>
          <w:lang w:eastAsia="nl-NL"/>
        </w:rPr>
        <w:t xml:space="preserve">Vanuit het </w:t>
      </w:r>
      <w:proofErr w:type="spellStart"/>
      <w:r w:rsidRPr="00DB173F">
        <w:rPr>
          <w:rFonts w:ascii="Trebuchet MS" w:eastAsia="Calibri" w:hAnsi="Trebuchet MS" w:cs="Times New Roman"/>
          <w:sz w:val="20"/>
          <w:szCs w:val="20"/>
          <w:lang w:eastAsia="nl-NL"/>
        </w:rPr>
        <w:t>SwV</w:t>
      </w:r>
      <w:proofErr w:type="spellEnd"/>
      <w:r w:rsidRPr="00DB173F">
        <w:rPr>
          <w:rFonts w:ascii="Trebuchet MS" w:eastAsia="Calibri" w:hAnsi="Trebuchet MS" w:cs="Times New Roman"/>
          <w:sz w:val="20"/>
          <w:szCs w:val="20"/>
          <w:lang w:eastAsia="nl-NL"/>
        </w:rPr>
        <w:t xml:space="preserve"> </w:t>
      </w:r>
      <w:r w:rsidR="00F204F8">
        <w:rPr>
          <w:rFonts w:ascii="Trebuchet MS" w:eastAsia="Calibri" w:hAnsi="Trebuchet MS" w:cs="Times New Roman"/>
          <w:sz w:val="20"/>
          <w:szCs w:val="20"/>
          <w:lang w:eastAsia="nl-NL"/>
        </w:rPr>
        <w:t xml:space="preserve">blijvend aandacht </w:t>
      </w:r>
      <w:r w:rsidRPr="00DB173F">
        <w:rPr>
          <w:rFonts w:ascii="Trebuchet MS" w:eastAsia="Calibri" w:hAnsi="Trebuchet MS" w:cs="Times New Roman"/>
          <w:sz w:val="20"/>
          <w:szCs w:val="20"/>
          <w:lang w:eastAsia="nl-NL"/>
        </w:rPr>
        <w:t xml:space="preserve">besteden </w:t>
      </w:r>
      <w:r w:rsidR="00F204F8">
        <w:rPr>
          <w:rFonts w:ascii="Trebuchet MS" w:eastAsia="Calibri" w:hAnsi="Trebuchet MS" w:cs="Times New Roman"/>
          <w:sz w:val="20"/>
          <w:szCs w:val="20"/>
          <w:lang w:eastAsia="nl-NL"/>
        </w:rPr>
        <w:t xml:space="preserve">aan </w:t>
      </w:r>
      <w:r w:rsidRPr="00DB173F">
        <w:rPr>
          <w:rFonts w:ascii="Trebuchet MS" w:eastAsia="Calibri" w:hAnsi="Trebuchet MS" w:cs="Times New Roman"/>
          <w:sz w:val="20"/>
          <w:szCs w:val="20"/>
          <w:lang w:eastAsia="nl-NL"/>
        </w:rPr>
        <w:t xml:space="preserve">de kwaliteit van </w:t>
      </w:r>
      <w:proofErr w:type="spellStart"/>
      <w:r w:rsidRPr="00DB173F">
        <w:rPr>
          <w:rFonts w:ascii="Trebuchet MS" w:eastAsia="Calibri" w:hAnsi="Trebuchet MS" w:cs="Times New Roman"/>
          <w:sz w:val="20"/>
          <w:szCs w:val="20"/>
          <w:lang w:eastAsia="nl-NL"/>
        </w:rPr>
        <w:t>OPP’s</w:t>
      </w:r>
      <w:proofErr w:type="spellEnd"/>
      <w:r w:rsidR="00F204F8">
        <w:rPr>
          <w:rFonts w:ascii="Trebuchet MS" w:eastAsia="Calibri" w:hAnsi="Trebuchet MS" w:cs="Times New Roman"/>
          <w:sz w:val="20"/>
          <w:szCs w:val="20"/>
          <w:lang w:eastAsia="nl-NL"/>
        </w:rPr>
        <w:t xml:space="preserve">, enerzijds in </w:t>
      </w:r>
      <w:r w:rsidRPr="00DB173F">
        <w:rPr>
          <w:rFonts w:ascii="Trebuchet MS" w:eastAsia="Calibri" w:hAnsi="Trebuchet MS" w:cs="Times New Roman"/>
          <w:sz w:val="20"/>
          <w:szCs w:val="20"/>
          <w:lang w:eastAsia="nl-NL"/>
        </w:rPr>
        <w:t>netwerkbijeenkomsten met experts</w:t>
      </w:r>
      <w:r w:rsidR="00F204F8">
        <w:rPr>
          <w:rFonts w:ascii="Trebuchet MS" w:eastAsia="Calibri" w:hAnsi="Trebuchet MS" w:cs="Times New Roman"/>
          <w:sz w:val="20"/>
          <w:szCs w:val="20"/>
          <w:lang w:eastAsia="nl-NL"/>
        </w:rPr>
        <w:t xml:space="preserve"> en anderzijds in het vervolg van de </w:t>
      </w:r>
      <w:r w:rsidRPr="00DB173F">
        <w:rPr>
          <w:rFonts w:ascii="Trebuchet MS" w:eastAsia="Calibri" w:hAnsi="Trebuchet MS" w:cs="Times New Roman"/>
          <w:sz w:val="20"/>
          <w:szCs w:val="20"/>
          <w:lang w:eastAsia="nl-NL"/>
        </w:rPr>
        <w:t>audits en collegiale visitatie</w:t>
      </w:r>
      <w:r w:rsidR="00F204F8">
        <w:rPr>
          <w:rFonts w:ascii="Trebuchet MS" w:eastAsia="Calibri" w:hAnsi="Trebuchet MS" w:cs="Times New Roman"/>
          <w:sz w:val="20"/>
          <w:szCs w:val="20"/>
          <w:lang w:eastAsia="nl-NL"/>
        </w:rPr>
        <w:t xml:space="preserve">s binnen het </w:t>
      </w:r>
      <w:proofErr w:type="spellStart"/>
      <w:r w:rsidR="00F204F8">
        <w:rPr>
          <w:rFonts w:ascii="Trebuchet MS" w:eastAsia="Calibri" w:hAnsi="Trebuchet MS" w:cs="Times New Roman"/>
          <w:sz w:val="20"/>
          <w:szCs w:val="20"/>
          <w:lang w:eastAsia="nl-NL"/>
        </w:rPr>
        <w:t>SwV</w:t>
      </w:r>
      <w:proofErr w:type="spellEnd"/>
      <w:r w:rsidR="00F204F8">
        <w:rPr>
          <w:rFonts w:ascii="Trebuchet MS" w:eastAsia="Calibri" w:hAnsi="Trebuchet MS" w:cs="Times New Roman"/>
          <w:sz w:val="20"/>
          <w:szCs w:val="20"/>
          <w:lang w:eastAsia="nl-NL"/>
        </w:rPr>
        <w:t>.</w:t>
      </w:r>
    </w:p>
    <w:p w14:paraId="1D7E546F" w14:textId="51B8F5CE" w:rsidR="00F204F8" w:rsidRDefault="00F204F8" w:rsidP="006D28F4">
      <w:pPr>
        <w:pStyle w:val="Lijstalinea"/>
        <w:numPr>
          <w:ilvl w:val="0"/>
          <w:numId w:val="29"/>
        </w:numPr>
        <w:ind w:left="360"/>
        <w:rPr>
          <w:rFonts w:ascii="Trebuchet MS" w:eastAsia="Calibri" w:hAnsi="Trebuchet MS" w:cs="Times New Roman"/>
          <w:sz w:val="20"/>
          <w:szCs w:val="20"/>
          <w:lang w:eastAsia="nl-NL"/>
        </w:rPr>
      </w:pPr>
      <w:r w:rsidRPr="00F204F8">
        <w:rPr>
          <w:rFonts w:ascii="Trebuchet MS" w:eastAsia="Calibri" w:hAnsi="Trebuchet MS" w:cs="Times New Roman"/>
          <w:sz w:val="20"/>
          <w:szCs w:val="20"/>
          <w:lang w:eastAsia="nl-NL"/>
        </w:rPr>
        <w:t xml:space="preserve">Voor een volgende analyse is het van belang dat we met de samenwerkingsverbanden gezamenlijk zorg voor dragen dat de analyse ook over de samenwerkingsverbanden heen gemaakt kan worden. Dit betekent meer sturing op de het proces en de deadlines in de verschillende samenwerkingsverbanden. </w:t>
      </w:r>
      <w:r>
        <w:rPr>
          <w:rFonts w:ascii="Trebuchet MS" w:eastAsia="Calibri" w:hAnsi="Trebuchet MS" w:cs="Times New Roman"/>
          <w:sz w:val="20"/>
          <w:szCs w:val="20"/>
          <w:lang w:eastAsia="nl-NL"/>
        </w:rPr>
        <w:t>Een onderlinge benchmark maakt de analyse sterker.</w:t>
      </w:r>
    </w:p>
    <w:p w14:paraId="3FBAB94D" w14:textId="3728FE4B" w:rsidR="006D28F4" w:rsidRDefault="006D28F4" w:rsidP="006D28F4">
      <w:pPr>
        <w:pStyle w:val="Lijstalinea"/>
        <w:numPr>
          <w:ilvl w:val="0"/>
          <w:numId w:val="29"/>
        </w:numPr>
        <w:ind w:left="360"/>
        <w:rPr>
          <w:rFonts w:ascii="Trebuchet MS" w:eastAsia="Calibri" w:hAnsi="Trebuchet MS" w:cs="Times New Roman"/>
          <w:sz w:val="20"/>
          <w:szCs w:val="20"/>
          <w:lang w:eastAsia="nl-NL"/>
        </w:rPr>
      </w:pPr>
      <w:r w:rsidRPr="006D28F4">
        <w:rPr>
          <w:rFonts w:ascii="Trebuchet MS" w:eastAsia="Calibri" w:hAnsi="Trebuchet MS" w:cs="Times New Roman"/>
          <w:sz w:val="20"/>
          <w:szCs w:val="20"/>
          <w:lang w:eastAsia="nl-NL"/>
        </w:rPr>
        <w:t xml:space="preserve">Vanuit de consentgesprekken zijn in een evaluatie met ECT verschillende verbeterpunten </w:t>
      </w:r>
      <w:r>
        <w:rPr>
          <w:rFonts w:ascii="Trebuchet MS" w:eastAsia="Calibri" w:hAnsi="Trebuchet MS" w:cs="Times New Roman"/>
          <w:sz w:val="20"/>
          <w:szCs w:val="20"/>
          <w:lang w:eastAsia="nl-NL"/>
        </w:rPr>
        <w:t xml:space="preserve">ten aanzien van de lijst basisondersteuning </w:t>
      </w:r>
      <w:r w:rsidRPr="006D28F4">
        <w:rPr>
          <w:rFonts w:ascii="Trebuchet MS" w:eastAsia="Calibri" w:hAnsi="Trebuchet MS" w:cs="Times New Roman"/>
          <w:sz w:val="20"/>
          <w:szCs w:val="20"/>
          <w:lang w:eastAsia="nl-NL"/>
        </w:rPr>
        <w:t xml:space="preserve">vastgesteld. Bij een nieuwe afname </w:t>
      </w:r>
      <w:r>
        <w:rPr>
          <w:rFonts w:ascii="Trebuchet MS" w:eastAsia="Calibri" w:hAnsi="Trebuchet MS" w:cs="Times New Roman"/>
          <w:sz w:val="20"/>
          <w:szCs w:val="20"/>
          <w:lang w:eastAsia="nl-NL"/>
        </w:rPr>
        <w:t xml:space="preserve">van de lijst zullen de verbeterpunten zoals in bijlage </w:t>
      </w:r>
      <w:r w:rsidR="001925CA">
        <w:rPr>
          <w:rFonts w:ascii="Trebuchet MS" w:eastAsia="Calibri" w:hAnsi="Trebuchet MS" w:cs="Times New Roman"/>
          <w:sz w:val="20"/>
          <w:szCs w:val="20"/>
          <w:lang w:eastAsia="nl-NL"/>
        </w:rPr>
        <w:t>2</w:t>
      </w:r>
      <w:r>
        <w:rPr>
          <w:rFonts w:ascii="Trebuchet MS" w:eastAsia="Calibri" w:hAnsi="Trebuchet MS" w:cs="Times New Roman"/>
          <w:sz w:val="20"/>
          <w:szCs w:val="20"/>
          <w:lang w:eastAsia="nl-NL"/>
        </w:rPr>
        <w:t xml:space="preserve"> verwoord meegenomen moeten worden. </w:t>
      </w:r>
    </w:p>
    <w:p w14:paraId="4CA3DD28" w14:textId="7173035F" w:rsidR="00F204F8" w:rsidRDefault="00F204F8" w:rsidP="006D28F4">
      <w:pPr>
        <w:pStyle w:val="Lijstalinea"/>
        <w:numPr>
          <w:ilvl w:val="0"/>
          <w:numId w:val="29"/>
        </w:numPr>
        <w:ind w:left="360"/>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Tot slot heeft de analyse via ECNO dit schooljaar veel tijd gevergd. Het verdient aanbeveling om met de samenwerkingsverbanden te kijken naar alternatieven buiten SPSS om, zodat we de analyse meer in eigen hand hebben en niet afhankelijk zijn van kennis van specifieke pakketten zoals SPSS. Een nader te onderzoeken alternatief is </w:t>
      </w:r>
      <w:r w:rsidR="00D636A9">
        <w:rPr>
          <w:rFonts w:ascii="Trebuchet MS" w:eastAsia="Calibri" w:hAnsi="Trebuchet MS" w:cs="Times New Roman"/>
          <w:sz w:val="20"/>
          <w:szCs w:val="20"/>
          <w:lang w:eastAsia="nl-NL"/>
        </w:rPr>
        <w:t xml:space="preserve">o.a. </w:t>
      </w:r>
      <w:r>
        <w:rPr>
          <w:rFonts w:ascii="Trebuchet MS" w:eastAsia="Calibri" w:hAnsi="Trebuchet MS" w:cs="Times New Roman"/>
          <w:sz w:val="20"/>
          <w:szCs w:val="20"/>
          <w:lang w:eastAsia="nl-NL"/>
        </w:rPr>
        <w:t>de Onderwijsspiegel.</w:t>
      </w:r>
    </w:p>
    <w:p w14:paraId="64F93CAC" w14:textId="6A01369F" w:rsidR="00FC44DF" w:rsidRDefault="00F204F8" w:rsidP="00D636A9">
      <w:pPr>
        <w:rPr>
          <w:rFonts w:ascii="Trebuchet MS" w:hAnsi="Trebuchet MS" w:cs="Times New Roman"/>
          <w:i/>
          <w:sz w:val="19"/>
          <w:szCs w:val="19"/>
        </w:rPr>
      </w:pPr>
      <w:r w:rsidRPr="00F204F8">
        <w:rPr>
          <w:rFonts w:ascii="Trebuchet MS" w:eastAsia="Calibri" w:hAnsi="Trebuchet MS" w:cs="Times New Roman"/>
          <w:sz w:val="20"/>
          <w:szCs w:val="20"/>
          <w:lang w:eastAsia="nl-NL"/>
        </w:rPr>
        <w:t xml:space="preserve"> </w:t>
      </w:r>
      <w:bookmarkStart w:id="1" w:name="_Hlk519515428"/>
    </w:p>
    <w:p w14:paraId="348D11AF" w14:textId="0DBE9F7D" w:rsidR="00F204F8" w:rsidRPr="00FC44DF" w:rsidRDefault="00F204F8" w:rsidP="00FC44DF">
      <w:pPr>
        <w:pStyle w:val="Lijstalinea"/>
        <w:numPr>
          <w:ilvl w:val="0"/>
          <w:numId w:val="30"/>
        </w:numPr>
        <w:rPr>
          <w:rFonts w:ascii="Trebuchet MS" w:hAnsi="Trebuchet MS" w:cs="Times New Roman"/>
          <w:i/>
          <w:sz w:val="19"/>
          <w:szCs w:val="19"/>
        </w:rPr>
      </w:pPr>
      <w:r w:rsidRPr="00FC44DF">
        <w:rPr>
          <w:rFonts w:ascii="Trebuchet MS" w:hAnsi="Trebuchet MS" w:cs="Times New Roman"/>
          <w:i/>
          <w:sz w:val="19"/>
          <w:szCs w:val="19"/>
        </w:rPr>
        <w:t xml:space="preserve">Bijlage 1 – Proces, werkwijze en instrument basisondersteuning </w:t>
      </w:r>
    </w:p>
    <w:p w14:paraId="262D0D51" w14:textId="47039B89" w:rsidR="00F204F8" w:rsidRPr="00FC44DF" w:rsidRDefault="00F204F8" w:rsidP="00FC44DF">
      <w:pPr>
        <w:pStyle w:val="Lijstalinea"/>
        <w:numPr>
          <w:ilvl w:val="0"/>
          <w:numId w:val="30"/>
        </w:numPr>
        <w:rPr>
          <w:rFonts w:ascii="Trebuchet MS" w:hAnsi="Trebuchet MS" w:cs="Times New Roman"/>
          <w:i/>
          <w:sz w:val="19"/>
          <w:szCs w:val="19"/>
        </w:rPr>
      </w:pPr>
      <w:r w:rsidRPr="00FC44DF">
        <w:rPr>
          <w:rFonts w:ascii="Trebuchet MS" w:hAnsi="Trebuchet MS" w:cs="Times New Roman"/>
          <w:i/>
          <w:sz w:val="19"/>
          <w:szCs w:val="19"/>
        </w:rPr>
        <w:t xml:space="preserve">Bijlage </w:t>
      </w:r>
      <w:r w:rsidR="001925CA" w:rsidRPr="00FC44DF">
        <w:rPr>
          <w:rFonts w:ascii="Trebuchet MS" w:hAnsi="Trebuchet MS" w:cs="Times New Roman"/>
          <w:i/>
          <w:sz w:val="19"/>
          <w:szCs w:val="19"/>
        </w:rPr>
        <w:t>2</w:t>
      </w:r>
      <w:r w:rsidRPr="00FC44DF">
        <w:rPr>
          <w:rFonts w:ascii="Trebuchet MS" w:hAnsi="Trebuchet MS" w:cs="Times New Roman"/>
          <w:i/>
          <w:sz w:val="19"/>
          <w:szCs w:val="19"/>
        </w:rPr>
        <w:t xml:space="preserve"> – Verbeterpunten t.b.v. lijst basisondersteuning</w:t>
      </w:r>
    </w:p>
    <w:bookmarkEnd w:id="1"/>
    <w:p w14:paraId="4E30744D" w14:textId="568DBBA5" w:rsidR="00F204F8" w:rsidRPr="00FC44DF" w:rsidRDefault="00F204F8" w:rsidP="00FC44DF">
      <w:pPr>
        <w:pStyle w:val="Lijstalinea"/>
        <w:numPr>
          <w:ilvl w:val="0"/>
          <w:numId w:val="30"/>
        </w:numPr>
        <w:rPr>
          <w:rFonts w:ascii="Trebuchet MS" w:hAnsi="Trebuchet MS" w:cs="Times New Roman"/>
          <w:i/>
          <w:sz w:val="19"/>
          <w:szCs w:val="19"/>
        </w:rPr>
      </w:pPr>
      <w:r w:rsidRPr="00FC44DF">
        <w:rPr>
          <w:rFonts w:ascii="Trebuchet MS" w:hAnsi="Trebuchet MS" w:cs="Times New Roman"/>
          <w:i/>
          <w:sz w:val="19"/>
          <w:szCs w:val="19"/>
        </w:rPr>
        <w:t xml:space="preserve">Bijlage </w:t>
      </w:r>
      <w:r w:rsidR="001925CA" w:rsidRPr="00FC44DF">
        <w:rPr>
          <w:rFonts w:ascii="Trebuchet MS" w:hAnsi="Trebuchet MS" w:cs="Times New Roman"/>
          <w:i/>
          <w:sz w:val="19"/>
          <w:szCs w:val="19"/>
        </w:rPr>
        <w:t>3</w:t>
      </w:r>
      <w:r w:rsidRPr="00FC44DF">
        <w:rPr>
          <w:rFonts w:ascii="Trebuchet MS" w:hAnsi="Trebuchet MS" w:cs="Times New Roman"/>
          <w:i/>
          <w:sz w:val="19"/>
          <w:szCs w:val="19"/>
        </w:rPr>
        <w:t xml:space="preserve"> - Definitie basisondersteuning </w:t>
      </w:r>
    </w:p>
    <w:p w14:paraId="33EA97B3" w14:textId="15DDCEDD" w:rsidR="00F204F8" w:rsidRPr="00FC44DF" w:rsidRDefault="00F204F8" w:rsidP="00FC44DF">
      <w:pPr>
        <w:pStyle w:val="Lijstalinea"/>
        <w:numPr>
          <w:ilvl w:val="0"/>
          <w:numId w:val="30"/>
        </w:numPr>
        <w:rPr>
          <w:rFonts w:ascii="Trebuchet MS" w:hAnsi="Trebuchet MS" w:cs="Times New Roman"/>
          <w:b/>
          <w:i/>
          <w:sz w:val="19"/>
          <w:szCs w:val="19"/>
        </w:rPr>
      </w:pPr>
      <w:r w:rsidRPr="00FC44DF">
        <w:rPr>
          <w:rFonts w:ascii="Trebuchet MS" w:hAnsi="Trebuchet MS" w:cs="Times New Roman"/>
          <w:i/>
          <w:sz w:val="19"/>
          <w:szCs w:val="19"/>
        </w:rPr>
        <w:t xml:space="preserve">Bijlage </w:t>
      </w:r>
      <w:r w:rsidR="001925CA" w:rsidRPr="00FC44DF">
        <w:rPr>
          <w:rFonts w:ascii="Trebuchet MS" w:hAnsi="Trebuchet MS" w:cs="Times New Roman"/>
          <w:i/>
          <w:sz w:val="19"/>
          <w:szCs w:val="19"/>
        </w:rPr>
        <w:t>4</w:t>
      </w:r>
      <w:r w:rsidRPr="00FC44DF">
        <w:rPr>
          <w:rFonts w:ascii="Trebuchet MS" w:hAnsi="Trebuchet MS" w:cs="Times New Roman"/>
          <w:i/>
          <w:sz w:val="19"/>
          <w:szCs w:val="19"/>
        </w:rPr>
        <w:t xml:space="preserve"> – Beschrijving ijkpunten en indicatoren basisondersteuning Passend Onderwijs</w:t>
      </w:r>
    </w:p>
    <w:p w14:paraId="75BD7001" w14:textId="77777777" w:rsidR="00F204F8" w:rsidRPr="00FC44DF" w:rsidRDefault="00F204F8" w:rsidP="00FC44DF">
      <w:pPr>
        <w:pStyle w:val="Lijstalinea"/>
        <w:numPr>
          <w:ilvl w:val="0"/>
          <w:numId w:val="30"/>
        </w:numPr>
        <w:rPr>
          <w:rFonts w:ascii="Trebuchet MS" w:hAnsi="Trebuchet MS" w:cs="Times New Roman"/>
          <w:i/>
          <w:sz w:val="19"/>
          <w:szCs w:val="19"/>
        </w:rPr>
      </w:pPr>
      <w:r w:rsidRPr="00FC44DF">
        <w:rPr>
          <w:rFonts w:ascii="Trebuchet MS" w:hAnsi="Trebuchet MS" w:cs="Times New Roman"/>
          <w:i/>
          <w:sz w:val="19"/>
          <w:szCs w:val="19"/>
        </w:rPr>
        <w:t>Bijlage op verzoek: cijfermateriaal ter onderbouwing van de analyse basisondersteuning (in SPSS, door ECNO).</w:t>
      </w:r>
    </w:p>
    <w:p w14:paraId="450F078E" w14:textId="4C27DBCE" w:rsidR="00F204F8" w:rsidRPr="00F204F8" w:rsidRDefault="00F204F8" w:rsidP="00F204F8">
      <w:pPr>
        <w:rPr>
          <w:rFonts w:ascii="Trebuchet MS" w:eastAsia="Calibri" w:hAnsi="Trebuchet MS" w:cs="Times New Roman"/>
          <w:sz w:val="20"/>
          <w:szCs w:val="20"/>
          <w:lang w:eastAsia="nl-NL"/>
        </w:rPr>
      </w:pPr>
      <w:r w:rsidRPr="00F204F8">
        <w:rPr>
          <w:rFonts w:ascii="Trebuchet MS" w:eastAsia="Calibri" w:hAnsi="Trebuchet MS" w:cs="Times New Roman"/>
          <w:b/>
          <w:sz w:val="20"/>
          <w:szCs w:val="20"/>
          <w:lang w:eastAsia="nl-NL"/>
        </w:rPr>
        <w:lastRenderedPageBreak/>
        <w:t>Bijlage 1 – Proces, werkwijze en instrument basisondersteuning</w:t>
      </w:r>
      <w:r w:rsidRPr="00F204F8">
        <w:rPr>
          <w:rFonts w:ascii="Trebuchet MS" w:eastAsia="Calibri" w:hAnsi="Trebuchet MS" w:cs="Times New Roman"/>
          <w:b/>
          <w:sz w:val="20"/>
          <w:szCs w:val="20"/>
          <w:lang w:eastAsia="nl-NL"/>
        </w:rPr>
        <w:br/>
      </w:r>
    </w:p>
    <w:p w14:paraId="4F1A3B29" w14:textId="40C42869" w:rsidR="0097229A" w:rsidRPr="0097229A" w:rsidRDefault="0097229A" w:rsidP="002208E6">
      <w:pPr>
        <w:contextualSpacing/>
        <w:rPr>
          <w:rFonts w:ascii="Trebuchet MS" w:eastAsia="Calibri" w:hAnsi="Trebuchet MS" w:cs="Times New Roman"/>
          <w:b/>
          <w:sz w:val="20"/>
          <w:szCs w:val="20"/>
          <w:lang w:eastAsia="nl-NL"/>
        </w:rPr>
      </w:pPr>
      <w:r w:rsidRPr="0097229A">
        <w:rPr>
          <w:rFonts w:ascii="Trebuchet MS" w:eastAsia="Calibri" w:hAnsi="Trebuchet MS" w:cs="Times New Roman"/>
          <w:b/>
          <w:sz w:val="20"/>
          <w:szCs w:val="20"/>
          <w:lang w:eastAsia="nl-NL"/>
        </w:rPr>
        <w:t>Werkwijze</w:t>
      </w:r>
      <w:r w:rsidR="003D1EE6">
        <w:rPr>
          <w:rFonts w:ascii="Trebuchet MS" w:eastAsia="Calibri" w:hAnsi="Trebuchet MS" w:cs="Times New Roman"/>
          <w:b/>
          <w:sz w:val="20"/>
          <w:szCs w:val="20"/>
          <w:lang w:eastAsia="nl-NL"/>
        </w:rPr>
        <w:t xml:space="preserve"> </w:t>
      </w:r>
    </w:p>
    <w:p w14:paraId="3889A43C" w14:textId="4723B429" w:rsidR="001B4809" w:rsidRDefault="001B4809" w:rsidP="001B4809">
      <w:pPr>
        <w:contextualSpacing/>
        <w:rPr>
          <w:rFonts w:ascii="Trebuchet MS" w:eastAsia="Calibri" w:hAnsi="Trebuchet MS" w:cs="Times New Roman"/>
          <w:iCs/>
          <w:sz w:val="20"/>
          <w:szCs w:val="20"/>
          <w:lang w:eastAsia="nl-NL"/>
        </w:rPr>
      </w:pPr>
      <w:r w:rsidRPr="001B4809">
        <w:rPr>
          <w:rFonts w:ascii="Trebuchet MS" w:eastAsia="Calibri" w:hAnsi="Trebuchet MS" w:cs="Times New Roman"/>
          <w:iCs/>
          <w:sz w:val="20"/>
          <w:szCs w:val="20"/>
          <w:lang w:eastAsia="nl-NL"/>
        </w:rPr>
        <w:t xml:space="preserve">Ten behoeve van de meting basisondersteuning </w:t>
      </w:r>
      <w:r>
        <w:rPr>
          <w:rFonts w:ascii="Trebuchet MS" w:eastAsia="Calibri" w:hAnsi="Trebuchet MS" w:cs="Times New Roman"/>
          <w:iCs/>
          <w:sz w:val="20"/>
          <w:szCs w:val="20"/>
          <w:lang w:eastAsia="nl-NL"/>
        </w:rPr>
        <w:t xml:space="preserve">is </w:t>
      </w:r>
      <w:r w:rsidRPr="001B4809">
        <w:rPr>
          <w:rFonts w:ascii="Trebuchet MS" w:eastAsia="Calibri" w:hAnsi="Trebuchet MS" w:cs="Times New Roman"/>
          <w:iCs/>
          <w:sz w:val="20"/>
          <w:szCs w:val="20"/>
          <w:lang w:eastAsia="nl-NL"/>
        </w:rPr>
        <w:t xml:space="preserve">op elke school c.q. locatie een </w:t>
      </w:r>
      <w:r>
        <w:rPr>
          <w:rFonts w:ascii="Trebuchet MS" w:eastAsia="Calibri" w:hAnsi="Trebuchet MS" w:cs="Times New Roman"/>
          <w:iCs/>
          <w:sz w:val="20"/>
          <w:szCs w:val="20"/>
          <w:lang w:eastAsia="nl-NL"/>
        </w:rPr>
        <w:t xml:space="preserve">verbeterde </w:t>
      </w:r>
      <w:r w:rsidRPr="001B4809">
        <w:rPr>
          <w:rFonts w:ascii="Trebuchet MS" w:eastAsia="Calibri" w:hAnsi="Trebuchet MS" w:cs="Times New Roman"/>
          <w:iCs/>
          <w:sz w:val="20"/>
          <w:szCs w:val="20"/>
          <w:lang w:eastAsia="nl-NL"/>
        </w:rPr>
        <w:t xml:space="preserve">vragenlijst ‘basisondersteuning’ ingevuld en </w:t>
      </w:r>
      <w:r>
        <w:rPr>
          <w:rFonts w:ascii="Trebuchet MS" w:eastAsia="Calibri" w:hAnsi="Trebuchet MS" w:cs="Times New Roman"/>
          <w:iCs/>
          <w:sz w:val="20"/>
          <w:szCs w:val="20"/>
          <w:lang w:eastAsia="nl-NL"/>
        </w:rPr>
        <w:t xml:space="preserve">is vervolgens </w:t>
      </w:r>
      <w:r w:rsidRPr="001B4809">
        <w:rPr>
          <w:rFonts w:ascii="Trebuchet MS" w:eastAsia="Calibri" w:hAnsi="Trebuchet MS" w:cs="Times New Roman"/>
          <w:iCs/>
          <w:sz w:val="20"/>
          <w:szCs w:val="20"/>
          <w:lang w:eastAsia="nl-NL"/>
        </w:rPr>
        <w:t xml:space="preserve">een consentgesprek </w:t>
      </w:r>
      <w:r>
        <w:rPr>
          <w:rFonts w:ascii="Trebuchet MS" w:eastAsia="Calibri" w:hAnsi="Trebuchet MS" w:cs="Times New Roman"/>
          <w:iCs/>
          <w:sz w:val="20"/>
          <w:szCs w:val="20"/>
          <w:lang w:eastAsia="nl-NL"/>
        </w:rPr>
        <w:t xml:space="preserve">gevoerd met een lid van de directie van het </w:t>
      </w:r>
      <w:proofErr w:type="spellStart"/>
      <w:r>
        <w:rPr>
          <w:rFonts w:ascii="Trebuchet MS" w:eastAsia="Calibri" w:hAnsi="Trebuchet MS" w:cs="Times New Roman"/>
          <w:iCs/>
          <w:sz w:val="20"/>
          <w:szCs w:val="20"/>
          <w:lang w:eastAsia="nl-NL"/>
        </w:rPr>
        <w:t>SwV</w:t>
      </w:r>
      <w:proofErr w:type="spellEnd"/>
      <w:r>
        <w:rPr>
          <w:rFonts w:ascii="Trebuchet MS" w:eastAsia="Calibri" w:hAnsi="Trebuchet MS" w:cs="Times New Roman"/>
          <w:iCs/>
          <w:sz w:val="20"/>
          <w:szCs w:val="20"/>
          <w:lang w:eastAsia="nl-NL"/>
        </w:rPr>
        <w:t xml:space="preserve"> en een ECT-er</w:t>
      </w:r>
      <w:r w:rsidRPr="001B4809">
        <w:rPr>
          <w:rFonts w:ascii="Trebuchet MS" w:eastAsia="Calibri" w:hAnsi="Trebuchet MS" w:cs="Times New Roman"/>
          <w:iCs/>
          <w:sz w:val="20"/>
          <w:szCs w:val="20"/>
          <w:lang w:eastAsia="nl-NL"/>
        </w:rPr>
        <w:t>over de invulling</w:t>
      </w:r>
      <w:r>
        <w:rPr>
          <w:rFonts w:ascii="Trebuchet MS" w:eastAsia="Calibri" w:hAnsi="Trebuchet MS" w:cs="Times New Roman"/>
          <w:iCs/>
          <w:sz w:val="20"/>
          <w:szCs w:val="20"/>
          <w:lang w:eastAsia="nl-NL"/>
        </w:rPr>
        <w:t>.</w:t>
      </w:r>
    </w:p>
    <w:p w14:paraId="3EF160CF" w14:textId="77777777" w:rsidR="001B4809" w:rsidRDefault="001B4809" w:rsidP="001B4809">
      <w:pPr>
        <w:contextualSpacing/>
        <w:rPr>
          <w:rFonts w:ascii="Trebuchet MS" w:eastAsia="Calibri" w:hAnsi="Trebuchet MS" w:cs="Times New Roman"/>
          <w:iCs/>
          <w:sz w:val="20"/>
          <w:szCs w:val="20"/>
          <w:lang w:eastAsia="nl-NL"/>
        </w:rPr>
      </w:pPr>
      <w:r>
        <w:rPr>
          <w:rFonts w:ascii="Trebuchet MS" w:eastAsia="Calibri" w:hAnsi="Trebuchet MS" w:cs="Times New Roman"/>
          <w:iCs/>
          <w:sz w:val="20"/>
          <w:szCs w:val="20"/>
          <w:lang w:eastAsia="nl-NL"/>
        </w:rPr>
        <w:t xml:space="preserve">Verzoek aan de scholen was om in elk geval </w:t>
      </w:r>
      <w:r w:rsidRPr="001B4809">
        <w:rPr>
          <w:rFonts w:ascii="Trebuchet MS" w:eastAsia="Calibri" w:hAnsi="Trebuchet MS" w:cs="Times New Roman"/>
          <w:iCs/>
          <w:sz w:val="20"/>
          <w:szCs w:val="20"/>
          <w:lang w:eastAsia="nl-NL"/>
        </w:rPr>
        <w:t xml:space="preserve">de vestigingsdirecteur, </w:t>
      </w:r>
      <w:r>
        <w:rPr>
          <w:rFonts w:ascii="Trebuchet MS" w:eastAsia="Calibri" w:hAnsi="Trebuchet MS" w:cs="Times New Roman"/>
          <w:iCs/>
          <w:sz w:val="20"/>
          <w:szCs w:val="20"/>
          <w:lang w:eastAsia="nl-NL"/>
        </w:rPr>
        <w:t xml:space="preserve">de </w:t>
      </w:r>
      <w:r w:rsidRPr="001B4809">
        <w:rPr>
          <w:rFonts w:ascii="Trebuchet MS" w:eastAsia="Calibri" w:hAnsi="Trebuchet MS" w:cs="Times New Roman"/>
          <w:iCs/>
          <w:sz w:val="20"/>
          <w:szCs w:val="20"/>
          <w:lang w:eastAsia="nl-NL"/>
        </w:rPr>
        <w:t>teamleider(s), de ondersteuningscoördinator(en)</w:t>
      </w:r>
      <w:r>
        <w:rPr>
          <w:rFonts w:ascii="Trebuchet MS" w:eastAsia="Calibri" w:hAnsi="Trebuchet MS" w:cs="Times New Roman"/>
          <w:iCs/>
          <w:sz w:val="20"/>
          <w:szCs w:val="20"/>
          <w:lang w:eastAsia="nl-NL"/>
        </w:rPr>
        <w:t>, de orthopedagoog</w:t>
      </w:r>
      <w:r w:rsidRPr="001B4809">
        <w:rPr>
          <w:rFonts w:ascii="Trebuchet MS" w:eastAsia="Calibri" w:hAnsi="Trebuchet MS" w:cs="Times New Roman"/>
          <w:iCs/>
          <w:sz w:val="20"/>
          <w:szCs w:val="20"/>
          <w:lang w:eastAsia="nl-NL"/>
        </w:rPr>
        <w:t xml:space="preserve"> en enkele docenten/ouders (medezeggenschap)</w:t>
      </w:r>
      <w:r>
        <w:rPr>
          <w:rFonts w:ascii="Trebuchet MS" w:eastAsia="Calibri" w:hAnsi="Trebuchet MS" w:cs="Times New Roman"/>
          <w:iCs/>
          <w:sz w:val="20"/>
          <w:szCs w:val="20"/>
          <w:lang w:eastAsia="nl-NL"/>
        </w:rPr>
        <w:t xml:space="preserve"> te betrekken</w:t>
      </w:r>
      <w:r w:rsidRPr="001B4809">
        <w:rPr>
          <w:rFonts w:ascii="Trebuchet MS" w:eastAsia="Calibri" w:hAnsi="Trebuchet MS" w:cs="Times New Roman"/>
          <w:iCs/>
          <w:sz w:val="20"/>
          <w:szCs w:val="20"/>
          <w:lang w:eastAsia="nl-NL"/>
        </w:rPr>
        <w:t>. Uiteindelijk</w:t>
      </w:r>
      <w:r>
        <w:rPr>
          <w:rFonts w:ascii="Trebuchet MS" w:eastAsia="Calibri" w:hAnsi="Trebuchet MS" w:cs="Times New Roman"/>
          <w:iCs/>
          <w:sz w:val="20"/>
          <w:szCs w:val="20"/>
          <w:lang w:eastAsia="nl-NL"/>
        </w:rPr>
        <w:t xml:space="preserve"> bepaalde de school zelf wie </w:t>
      </w:r>
      <w:r w:rsidRPr="001B4809">
        <w:rPr>
          <w:rFonts w:ascii="Trebuchet MS" w:eastAsia="Calibri" w:hAnsi="Trebuchet MS" w:cs="Times New Roman"/>
          <w:iCs/>
          <w:sz w:val="20"/>
          <w:szCs w:val="20"/>
          <w:lang w:eastAsia="nl-NL"/>
        </w:rPr>
        <w:t>deelnemer</w:t>
      </w:r>
      <w:r>
        <w:rPr>
          <w:rFonts w:ascii="Trebuchet MS" w:eastAsia="Calibri" w:hAnsi="Trebuchet MS" w:cs="Times New Roman"/>
          <w:iCs/>
          <w:sz w:val="20"/>
          <w:szCs w:val="20"/>
          <w:lang w:eastAsia="nl-NL"/>
        </w:rPr>
        <w:t xml:space="preserve"> was in het gesprek over de basisondersteuning, maar hebben we vanuit het </w:t>
      </w:r>
      <w:proofErr w:type="spellStart"/>
      <w:r>
        <w:rPr>
          <w:rFonts w:ascii="Trebuchet MS" w:eastAsia="Calibri" w:hAnsi="Trebuchet MS" w:cs="Times New Roman"/>
          <w:iCs/>
          <w:sz w:val="20"/>
          <w:szCs w:val="20"/>
          <w:lang w:eastAsia="nl-NL"/>
        </w:rPr>
        <w:t>SwV</w:t>
      </w:r>
      <w:proofErr w:type="spellEnd"/>
      <w:r>
        <w:rPr>
          <w:rFonts w:ascii="Trebuchet MS" w:eastAsia="Calibri" w:hAnsi="Trebuchet MS" w:cs="Times New Roman"/>
          <w:iCs/>
          <w:sz w:val="20"/>
          <w:szCs w:val="20"/>
          <w:lang w:eastAsia="nl-NL"/>
        </w:rPr>
        <w:t xml:space="preserve"> wel een voorkeur uitgesproken.</w:t>
      </w:r>
    </w:p>
    <w:p w14:paraId="74C9B439" w14:textId="61FE2545" w:rsidR="001B4809" w:rsidRPr="001B4809" w:rsidRDefault="001B4809" w:rsidP="001B4809">
      <w:pPr>
        <w:contextualSpacing/>
        <w:rPr>
          <w:rFonts w:ascii="Trebuchet MS" w:eastAsia="Calibri" w:hAnsi="Trebuchet MS" w:cs="Times New Roman"/>
          <w:iCs/>
          <w:sz w:val="20"/>
          <w:szCs w:val="20"/>
          <w:lang w:eastAsia="nl-NL"/>
        </w:rPr>
      </w:pPr>
      <w:r w:rsidRPr="001B4809">
        <w:rPr>
          <w:rFonts w:ascii="Trebuchet MS" w:eastAsia="Calibri" w:hAnsi="Trebuchet MS" w:cs="Times New Roman"/>
          <w:iCs/>
          <w:sz w:val="20"/>
          <w:szCs w:val="20"/>
          <w:lang w:eastAsia="nl-NL"/>
        </w:rPr>
        <w:t>De tijdsinvestering voor het gehele traject basisondersteuning bedr</w:t>
      </w:r>
      <w:r>
        <w:rPr>
          <w:rFonts w:ascii="Trebuchet MS" w:eastAsia="Calibri" w:hAnsi="Trebuchet MS" w:cs="Times New Roman"/>
          <w:iCs/>
          <w:sz w:val="20"/>
          <w:szCs w:val="20"/>
          <w:lang w:eastAsia="nl-NL"/>
        </w:rPr>
        <w:t xml:space="preserve">oeg </w:t>
      </w:r>
      <w:r w:rsidRPr="001B4809">
        <w:rPr>
          <w:rFonts w:ascii="Trebuchet MS" w:eastAsia="Calibri" w:hAnsi="Trebuchet MS" w:cs="Times New Roman"/>
          <w:iCs/>
          <w:sz w:val="20"/>
          <w:szCs w:val="20"/>
          <w:lang w:eastAsia="nl-NL"/>
        </w:rPr>
        <w:t>per school ca. 3 uren. Hierbij onderken</w:t>
      </w:r>
      <w:r>
        <w:rPr>
          <w:rFonts w:ascii="Trebuchet MS" w:eastAsia="Calibri" w:hAnsi="Trebuchet MS" w:cs="Times New Roman"/>
          <w:iCs/>
          <w:sz w:val="20"/>
          <w:szCs w:val="20"/>
          <w:lang w:eastAsia="nl-NL"/>
        </w:rPr>
        <w:t xml:space="preserve">den </w:t>
      </w:r>
      <w:r w:rsidRPr="001B4809">
        <w:rPr>
          <w:rFonts w:ascii="Trebuchet MS" w:eastAsia="Calibri" w:hAnsi="Trebuchet MS" w:cs="Times New Roman"/>
          <w:iCs/>
          <w:sz w:val="20"/>
          <w:szCs w:val="20"/>
          <w:lang w:eastAsia="nl-NL"/>
        </w:rPr>
        <w:t>we de volgende stappen:</w:t>
      </w:r>
    </w:p>
    <w:p w14:paraId="7913E637" w14:textId="77777777" w:rsidR="001B4809" w:rsidRPr="001B4809" w:rsidRDefault="001B4809" w:rsidP="00DB173F">
      <w:pPr>
        <w:numPr>
          <w:ilvl w:val="0"/>
          <w:numId w:val="9"/>
        </w:numPr>
        <w:contextualSpacing/>
        <w:rPr>
          <w:rFonts w:ascii="Trebuchet MS" w:eastAsia="Calibri" w:hAnsi="Trebuchet MS" w:cs="Times New Roman"/>
          <w:iCs/>
          <w:sz w:val="20"/>
          <w:szCs w:val="20"/>
          <w:lang w:eastAsia="nl-NL"/>
        </w:rPr>
      </w:pPr>
      <w:r w:rsidRPr="001B4809">
        <w:rPr>
          <w:rFonts w:ascii="Trebuchet MS" w:eastAsia="Calibri" w:hAnsi="Trebuchet MS" w:cs="Times New Roman"/>
          <w:iCs/>
          <w:sz w:val="20"/>
          <w:szCs w:val="20"/>
          <w:lang w:eastAsia="nl-NL"/>
        </w:rPr>
        <w:t>invulling vragenlijst met geleding vanuit de school;</w:t>
      </w:r>
    </w:p>
    <w:p w14:paraId="0B73C166" w14:textId="46F87556" w:rsidR="001B4809" w:rsidRPr="001B4809" w:rsidRDefault="001B4809" w:rsidP="00DB173F">
      <w:pPr>
        <w:numPr>
          <w:ilvl w:val="0"/>
          <w:numId w:val="9"/>
        </w:numPr>
        <w:contextualSpacing/>
        <w:rPr>
          <w:rFonts w:ascii="Trebuchet MS" w:eastAsia="Calibri" w:hAnsi="Trebuchet MS" w:cs="Times New Roman"/>
          <w:iCs/>
          <w:sz w:val="20"/>
          <w:szCs w:val="20"/>
          <w:lang w:eastAsia="nl-NL"/>
        </w:rPr>
      </w:pPr>
      <w:r w:rsidRPr="001B4809">
        <w:rPr>
          <w:rFonts w:ascii="Trebuchet MS" w:eastAsia="Calibri" w:hAnsi="Trebuchet MS" w:cs="Times New Roman"/>
          <w:iCs/>
          <w:sz w:val="20"/>
          <w:szCs w:val="20"/>
          <w:lang w:eastAsia="nl-NL"/>
        </w:rPr>
        <w:t xml:space="preserve">per mail de invulling opsturen naar ECT </w:t>
      </w:r>
      <w:r>
        <w:rPr>
          <w:rFonts w:ascii="Trebuchet MS" w:eastAsia="Calibri" w:hAnsi="Trebuchet MS" w:cs="Times New Roman"/>
          <w:iCs/>
          <w:sz w:val="20"/>
          <w:szCs w:val="20"/>
          <w:lang w:eastAsia="nl-NL"/>
        </w:rPr>
        <w:t xml:space="preserve">en directie </w:t>
      </w:r>
      <w:proofErr w:type="spellStart"/>
      <w:r w:rsidRPr="001B4809">
        <w:rPr>
          <w:rFonts w:ascii="Trebuchet MS" w:eastAsia="Calibri" w:hAnsi="Trebuchet MS" w:cs="Times New Roman"/>
          <w:iCs/>
          <w:sz w:val="20"/>
          <w:szCs w:val="20"/>
          <w:lang w:eastAsia="nl-NL"/>
        </w:rPr>
        <w:t>SwV</w:t>
      </w:r>
      <w:proofErr w:type="spellEnd"/>
      <w:r w:rsidRPr="001B4809">
        <w:rPr>
          <w:rFonts w:ascii="Trebuchet MS" w:eastAsia="Calibri" w:hAnsi="Trebuchet MS" w:cs="Times New Roman"/>
          <w:iCs/>
          <w:sz w:val="20"/>
          <w:szCs w:val="20"/>
          <w:lang w:eastAsia="nl-NL"/>
        </w:rPr>
        <w:t>;</w:t>
      </w:r>
    </w:p>
    <w:p w14:paraId="72CF0B71" w14:textId="39596B7E" w:rsidR="001B4809" w:rsidRPr="001B4809" w:rsidRDefault="001B4809" w:rsidP="00DB173F">
      <w:pPr>
        <w:numPr>
          <w:ilvl w:val="0"/>
          <w:numId w:val="9"/>
        </w:numPr>
        <w:contextualSpacing/>
        <w:rPr>
          <w:rFonts w:ascii="Trebuchet MS" w:eastAsia="Calibri" w:hAnsi="Trebuchet MS" w:cs="Times New Roman"/>
          <w:iCs/>
          <w:sz w:val="20"/>
          <w:szCs w:val="20"/>
          <w:lang w:eastAsia="nl-NL"/>
        </w:rPr>
      </w:pPr>
      <w:r w:rsidRPr="001B4809">
        <w:rPr>
          <w:rFonts w:ascii="Trebuchet MS" w:eastAsia="Calibri" w:hAnsi="Trebuchet MS" w:cs="Times New Roman"/>
          <w:iCs/>
          <w:sz w:val="20"/>
          <w:szCs w:val="20"/>
          <w:lang w:eastAsia="nl-NL"/>
        </w:rPr>
        <w:t xml:space="preserve">consentgesprek met ECT </w:t>
      </w:r>
      <w:r>
        <w:rPr>
          <w:rFonts w:ascii="Trebuchet MS" w:eastAsia="Calibri" w:hAnsi="Trebuchet MS" w:cs="Times New Roman"/>
          <w:iCs/>
          <w:sz w:val="20"/>
          <w:szCs w:val="20"/>
          <w:lang w:eastAsia="nl-NL"/>
        </w:rPr>
        <w:t xml:space="preserve">en directie </w:t>
      </w:r>
      <w:proofErr w:type="spellStart"/>
      <w:r w:rsidRPr="001B4809">
        <w:rPr>
          <w:rFonts w:ascii="Trebuchet MS" w:eastAsia="Calibri" w:hAnsi="Trebuchet MS" w:cs="Times New Roman"/>
          <w:iCs/>
          <w:sz w:val="20"/>
          <w:szCs w:val="20"/>
          <w:lang w:eastAsia="nl-NL"/>
        </w:rPr>
        <w:t>SwV</w:t>
      </w:r>
      <w:proofErr w:type="spellEnd"/>
      <w:r w:rsidRPr="001B4809">
        <w:rPr>
          <w:rFonts w:ascii="Trebuchet MS" w:eastAsia="Calibri" w:hAnsi="Trebuchet MS" w:cs="Times New Roman"/>
          <w:iCs/>
          <w:sz w:val="20"/>
          <w:szCs w:val="20"/>
          <w:lang w:eastAsia="nl-NL"/>
        </w:rPr>
        <w:t xml:space="preserve"> en geleding school;</w:t>
      </w:r>
    </w:p>
    <w:p w14:paraId="0BF6E065" w14:textId="77777777" w:rsidR="001B4809" w:rsidRPr="001B4809" w:rsidRDefault="001B4809" w:rsidP="00DB173F">
      <w:pPr>
        <w:numPr>
          <w:ilvl w:val="0"/>
          <w:numId w:val="9"/>
        </w:numPr>
        <w:contextualSpacing/>
        <w:rPr>
          <w:rFonts w:ascii="Trebuchet MS" w:eastAsia="Calibri" w:hAnsi="Trebuchet MS" w:cs="Times New Roman"/>
          <w:iCs/>
          <w:sz w:val="20"/>
          <w:szCs w:val="20"/>
          <w:lang w:eastAsia="nl-NL"/>
        </w:rPr>
      </w:pPr>
      <w:r w:rsidRPr="001B4809">
        <w:rPr>
          <w:rFonts w:ascii="Trebuchet MS" w:eastAsia="Calibri" w:hAnsi="Trebuchet MS" w:cs="Times New Roman"/>
          <w:iCs/>
          <w:sz w:val="20"/>
          <w:szCs w:val="20"/>
          <w:lang w:eastAsia="nl-NL"/>
        </w:rPr>
        <w:t>vastleggen afspraken ontwikkeling basisondersteuning (plan van aanpak) door school;</w:t>
      </w:r>
    </w:p>
    <w:p w14:paraId="190B3D5D" w14:textId="12D32DC2" w:rsidR="001B4809" w:rsidRPr="001B4809" w:rsidRDefault="001B4809" w:rsidP="00DB173F">
      <w:pPr>
        <w:numPr>
          <w:ilvl w:val="0"/>
          <w:numId w:val="9"/>
        </w:numPr>
        <w:contextualSpacing/>
        <w:rPr>
          <w:rFonts w:ascii="Trebuchet MS" w:eastAsia="Calibri" w:hAnsi="Trebuchet MS" w:cs="Times New Roman"/>
          <w:iCs/>
          <w:sz w:val="20"/>
          <w:szCs w:val="20"/>
          <w:lang w:eastAsia="nl-NL"/>
        </w:rPr>
      </w:pPr>
      <w:r w:rsidRPr="001B4809">
        <w:rPr>
          <w:rFonts w:ascii="Trebuchet MS" w:eastAsia="Calibri" w:hAnsi="Trebuchet MS" w:cs="Times New Roman"/>
          <w:iCs/>
          <w:sz w:val="20"/>
          <w:szCs w:val="20"/>
          <w:lang w:eastAsia="nl-NL"/>
        </w:rPr>
        <w:t>opsturen van het definitieve Excel- (resultaten vragenlijst) en Word-bestand (Plan van aanpak) door de school aan ECT</w:t>
      </w:r>
      <w:r>
        <w:rPr>
          <w:rFonts w:ascii="Trebuchet MS" w:eastAsia="Calibri" w:hAnsi="Trebuchet MS" w:cs="Times New Roman"/>
          <w:iCs/>
          <w:sz w:val="20"/>
          <w:szCs w:val="20"/>
          <w:lang w:eastAsia="nl-NL"/>
        </w:rPr>
        <w:t xml:space="preserve">/directie </w:t>
      </w:r>
      <w:proofErr w:type="spellStart"/>
      <w:r>
        <w:rPr>
          <w:rFonts w:ascii="Trebuchet MS" w:eastAsia="Calibri" w:hAnsi="Trebuchet MS" w:cs="Times New Roman"/>
          <w:iCs/>
          <w:sz w:val="20"/>
          <w:szCs w:val="20"/>
          <w:lang w:eastAsia="nl-NL"/>
        </w:rPr>
        <w:t>SwV</w:t>
      </w:r>
      <w:proofErr w:type="spellEnd"/>
      <w:r w:rsidRPr="001B4809">
        <w:rPr>
          <w:rFonts w:ascii="Trebuchet MS" w:eastAsia="Calibri" w:hAnsi="Trebuchet MS" w:cs="Times New Roman"/>
          <w:iCs/>
          <w:sz w:val="20"/>
          <w:szCs w:val="20"/>
          <w:lang w:eastAsia="nl-NL"/>
        </w:rPr>
        <w:t>.</w:t>
      </w:r>
    </w:p>
    <w:p w14:paraId="6A3D064F" w14:textId="185AB542" w:rsidR="001B4809" w:rsidRPr="001B4809" w:rsidRDefault="003D1EE6" w:rsidP="001B4809">
      <w:pPr>
        <w:contextualSpacing/>
        <w:rPr>
          <w:rFonts w:ascii="Trebuchet MS" w:eastAsia="Calibri" w:hAnsi="Trebuchet MS" w:cs="Times New Roman"/>
          <w:iCs/>
          <w:sz w:val="20"/>
          <w:szCs w:val="20"/>
          <w:lang w:eastAsia="nl-NL"/>
        </w:rPr>
      </w:pPr>
      <w:r>
        <w:rPr>
          <w:rFonts w:ascii="Trebuchet MS" w:eastAsia="Calibri" w:hAnsi="Trebuchet MS" w:cs="Times New Roman"/>
          <w:iCs/>
          <w:sz w:val="20"/>
          <w:szCs w:val="20"/>
          <w:lang w:eastAsia="nl-NL"/>
        </w:rPr>
        <w:br/>
      </w:r>
      <w:r w:rsidR="001B4809" w:rsidRPr="001B4809">
        <w:rPr>
          <w:rFonts w:ascii="Trebuchet MS" w:eastAsia="Calibri" w:hAnsi="Trebuchet MS" w:cs="Times New Roman"/>
          <w:iCs/>
          <w:sz w:val="20"/>
          <w:szCs w:val="20"/>
          <w:lang w:eastAsia="nl-NL"/>
        </w:rPr>
        <w:t xml:space="preserve">Na het definitief maken </w:t>
      </w:r>
      <w:r w:rsidR="001B4809">
        <w:rPr>
          <w:rFonts w:ascii="Trebuchet MS" w:eastAsia="Calibri" w:hAnsi="Trebuchet MS" w:cs="Times New Roman"/>
          <w:iCs/>
          <w:sz w:val="20"/>
          <w:szCs w:val="20"/>
          <w:lang w:eastAsia="nl-NL"/>
        </w:rPr>
        <w:t xml:space="preserve">van de resultaten konden de scholen reeds een aanvang maken met de </w:t>
      </w:r>
      <w:r w:rsidR="001B4809" w:rsidRPr="001B4809">
        <w:rPr>
          <w:rFonts w:ascii="Trebuchet MS" w:eastAsia="Calibri" w:hAnsi="Trebuchet MS" w:cs="Times New Roman"/>
          <w:iCs/>
          <w:sz w:val="20"/>
          <w:szCs w:val="20"/>
          <w:lang w:eastAsia="nl-NL"/>
        </w:rPr>
        <w:t xml:space="preserve">uitvoering van het plan van aanpak. In de gesprekken van het </w:t>
      </w:r>
      <w:proofErr w:type="spellStart"/>
      <w:r w:rsidR="001B4809" w:rsidRPr="001B4809">
        <w:rPr>
          <w:rFonts w:ascii="Trebuchet MS" w:eastAsia="Calibri" w:hAnsi="Trebuchet MS" w:cs="Times New Roman"/>
          <w:iCs/>
          <w:sz w:val="20"/>
          <w:szCs w:val="20"/>
          <w:lang w:eastAsia="nl-NL"/>
        </w:rPr>
        <w:t>SwV</w:t>
      </w:r>
      <w:proofErr w:type="spellEnd"/>
      <w:r w:rsidR="001B4809" w:rsidRPr="001B4809">
        <w:rPr>
          <w:rFonts w:ascii="Trebuchet MS" w:eastAsia="Calibri" w:hAnsi="Trebuchet MS" w:cs="Times New Roman"/>
          <w:iCs/>
          <w:sz w:val="20"/>
          <w:szCs w:val="20"/>
          <w:lang w:eastAsia="nl-NL"/>
        </w:rPr>
        <w:t xml:space="preserve"> met de directie zullen we op de</w:t>
      </w:r>
      <w:r w:rsidR="001B4809">
        <w:rPr>
          <w:rFonts w:ascii="Trebuchet MS" w:eastAsia="Calibri" w:hAnsi="Trebuchet MS" w:cs="Times New Roman"/>
          <w:iCs/>
          <w:sz w:val="20"/>
          <w:szCs w:val="20"/>
          <w:lang w:eastAsia="nl-NL"/>
        </w:rPr>
        <w:t>ze</w:t>
      </w:r>
      <w:r w:rsidR="001B4809" w:rsidRPr="001B4809">
        <w:rPr>
          <w:rFonts w:ascii="Trebuchet MS" w:eastAsia="Calibri" w:hAnsi="Trebuchet MS" w:cs="Times New Roman"/>
          <w:iCs/>
          <w:sz w:val="20"/>
          <w:szCs w:val="20"/>
          <w:lang w:eastAsia="nl-NL"/>
        </w:rPr>
        <w:t xml:space="preserve"> uitvoering terugkomen.</w:t>
      </w:r>
      <w:r w:rsidR="00F12CE1">
        <w:rPr>
          <w:rFonts w:ascii="Trebuchet MS" w:eastAsia="Calibri" w:hAnsi="Trebuchet MS" w:cs="Times New Roman"/>
          <w:iCs/>
          <w:sz w:val="20"/>
          <w:szCs w:val="20"/>
          <w:lang w:eastAsia="nl-NL"/>
        </w:rPr>
        <w:t xml:space="preserve"> Aan de scholen zijn ter voorbereiding van de meting de volgende </w:t>
      </w:r>
      <w:r w:rsidR="001B4809" w:rsidRPr="001B4809">
        <w:rPr>
          <w:rFonts w:ascii="Trebuchet MS" w:eastAsia="Calibri" w:hAnsi="Trebuchet MS" w:cs="Times New Roman"/>
          <w:iCs/>
          <w:sz w:val="20"/>
          <w:szCs w:val="20"/>
          <w:lang w:eastAsia="nl-NL"/>
        </w:rPr>
        <w:t>vijf documenten</w:t>
      </w:r>
      <w:r w:rsidR="00F12CE1">
        <w:rPr>
          <w:rFonts w:ascii="Trebuchet MS" w:eastAsia="Calibri" w:hAnsi="Trebuchet MS" w:cs="Times New Roman"/>
          <w:iCs/>
          <w:sz w:val="20"/>
          <w:szCs w:val="20"/>
          <w:lang w:eastAsia="nl-NL"/>
        </w:rPr>
        <w:t xml:space="preserve"> ter beschikking gesteld</w:t>
      </w:r>
      <w:r w:rsidR="001B4809" w:rsidRPr="001B4809">
        <w:rPr>
          <w:rFonts w:ascii="Trebuchet MS" w:eastAsia="Calibri" w:hAnsi="Trebuchet MS" w:cs="Times New Roman"/>
          <w:iCs/>
          <w:sz w:val="20"/>
          <w:szCs w:val="20"/>
          <w:lang w:eastAsia="nl-NL"/>
        </w:rPr>
        <w:t>:</w:t>
      </w:r>
    </w:p>
    <w:p w14:paraId="42280427" w14:textId="03E41C66" w:rsidR="001B4809" w:rsidRPr="001B4809" w:rsidRDefault="00F12CE1" w:rsidP="00DB173F">
      <w:pPr>
        <w:numPr>
          <w:ilvl w:val="0"/>
          <w:numId w:val="8"/>
        </w:numPr>
        <w:contextualSpacing/>
        <w:rPr>
          <w:rFonts w:ascii="Trebuchet MS" w:eastAsia="Calibri" w:hAnsi="Trebuchet MS" w:cs="Times New Roman"/>
          <w:iCs/>
          <w:sz w:val="20"/>
          <w:szCs w:val="20"/>
          <w:lang w:eastAsia="nl-NL"/>
        </w:rPr>
      </w:pPr>
      <w:r>
        <w:rPr>
          <w:rFonts w:ascii="Trebuchet MS" w:eastAsia="Calibri" w:hAnsi="Trebuchet MS" w:cs="Times New Roman"/>
          <w:iCs/>
          <w:sz w:val="20"/>
          <w:szCs w:val="20"/>
          <w:lang w:eastAsia="nl-NL"/>
        </w:rPr>
        <w:t>h</w:t>
      </w:r>
      <w:r w:rsidR="001B4809" w:rsidRPr="001B4809">
        <w:rPr>
          <w:rFonts w:ascii="Trebuchet MS" w:eastAsia="Calibri" w:hAnsi="Trebuchet MS" w:cs="Times New Roman"/>
          <w:iCs/>
          <w:sz w:val="20"/>
          <w:szCs w:val="20"/>
          <w:lang w:eastAsia="nl-NL"/>
        </w:rPr>
        <w:t>andleiding vragenlijst basisondersteuning (Word)</w:t>
      </w:r>
    </w:p>
    <w:p w14:paraId="143424E3" w14:textId="6248A4C4" w:rsidR="001B4809" w:rsidRPr="001B4809" w:rsidRDefault="00F12CE1" w:rsidP="00DB173F">
      <w:pPr>
        <w:numPr>
          <w:ilvl w:val="0"/>
          <w:numId w:val="8"/>
        </w:numPr>
        <w:contextualSpacing/>
        <w:rPr>
          <w:rFonts w:ascii="Trebuchet MS" w:eastAsia="Calibri" w:hAnsi="Trebuchet MS" w:cs="Times New Roman"/>
          <w:b/>
          <w:iCs/>
          <w:sz w:val="20"/>
          <w:szCs w:val="20"/>
          <w:lang w:eastAsia="nl-NL"/>
        </w:rPr>
      </w:pPr>
      <w:r>
        <w:rPr>
          <w:rFonts w:ascii="Trebuchet MS" w:eastAsia="Calibri" w:hAnsi="Trebuchet MS" w:cs="Times New Roman"/>
          <w:iCs/>
          <w:sz w:val="20"/>
          <w:szCs w:val="20"/>
          <w:lang w:eastAsia="nl-NL"/>
        </w:rPr>
        <w:t>h</w:t>
      </w:r>
      <w:r w:rsidR="001B4809" w:rsidRPr="001B4809">
        <w:rPr>
          <w:rFonts w:ascii="Trebuchet MS" w:eastAsia="Calibri" w:hAnsi="Trebuchet MS" w:cs="Times New Roman"/>
          <w:iCs/>
          <w:sz w:val="20"/>
          <w:szCs w:val="20"/>
          <w:lang w:eastAsia="nl-NL"/>
        </w:rPr>
        <w:t>andleiding alle gemiddelden per school (Word)</w:t>
      </w:r>
    </w:p>
    <w:p w14:paraId="2F77CE57" w14:textId="5F0E4F23" w:rsidR="001B4809" w:rsidRPr="001B4809" w:rsidRDefault="00F12CE1" w:rsidP="00DB173F">
      <w:pPr>
        <w:numPr>
          <w:ilvl w:val="0"/>
          <w:numId w:val="8"/>
        </w:numPr>
        <w:contextualSpacing/>
        <w:rPr>
          <w:rFonts w:ascii="Trebuchet MS" w:eastAsia="Calibri" w:hAnsi="Trebuchet MS" w:cs="Times New Roman"/>
          <w:b/>
          <w:iCs/>
          <w:sz w:val="20"/>
          <w:szCs w:val="20"/>
          <w:lang w:eastAsia="nl-NL"/>
        </w:rPr>
      </w:pPr>
      <w:r>
        <w:rPr>
          <w:rFonts w:ascii="Trebuchet MS" w:eastAsia="Calibri" w:hAnsi="Trebuchet MS" w:cs="Times New Roman"/>
          <w:iCs/>
          <w:sz w:val="20"/>
          <w:szCs w:val="20"/>
          <w:lang w:eastAsia="nl-NL"/>
        </w:rPr>
        <w:t>p</w:t>
      </w:r>
      <w:r w:rsidR="001B4809" w:rsidRPr="001B4809">
        <w:rPr>
          <w:rFonts w:ascii="Trebuchet MS" w:eastAsia="Calibri" w:hAnsi="Trebuchet MS" w:cs="Times New Roman"/>
          <w:iCs/>
          <w:sz w:val="20"/>
          <w:szCs w:val="20"/>
          <w:lang w:eastAsia="nl-NL"/>
        </w:rPr>
        <w:t>lan van aanpak basisondersteuning (Word)</w:t>
      </w:r>
    </w:p>
    <w:p w14:paraId="2233AA16" w14:textId="1EE20ECD" w:rsidR="001B4809" w:rsidRPr="001B4809" w:rsidRDefault="00F12CE1" w:rsidP="00DB173F">
      <w:pPr>
        <w:numPr>
          <w:ilvl w:val="0"/>
          <w:numId w:val="8"/>
        </w:numPr>
        <w:contextualSpacing/>
        <w:rPr>
          <w:rFonts w:ascii="Trebuchet MS" w:eastAsia="Calibri" w:hAnsi="Trebuchet MS" w:cs="Times New Roman"/>
          <w:b/>
          <w:iCs/>
          <w:sz w:val="20"/>
          <w:szCs w:val="20"/>
          <w:lang w:eastAsia="nl-NL"/>
        </w:rPr>
      </w:pPr>
      <w:r>
        <w:rPr>
          <w:rFonts w:ascii="Trebuchet MS" w:eastAsia="Calibri" w:hAnsi="Trebuchet MS" w:cs="Times New Roman"/>
          <w:iCs/>
          <w:sz w:val="20"/>
          <w:szCs w:val="20"/>
          <w:lang w:eastAsia="nl-NL"/>
        </w:rPr>
        <w:t>v</w:t>
      </w:r>
      <w:r w:rsidR="001B4809" w:rsidRPr="001B4809">
        <w:rPr>
          <w:rFonts w:ascii="Trebuchet MS" w:eastAsia="Calibri" w:hAnsi="Trebuchet MS" w:cs="Times New Roman"/>
          <w:iCs/>
          <w:sz w:val="20"/>
          <w:szCs w:val="20"/>
          <w:lang w:eastAsia="nl-NL"/>
        </w:rPr>
        <w:t>ragenlijst en resultaten basisondersteuning (Excel bestand)</w:t>
      </w:r>
    </w:p>
    <w:p w14:paraId="3310D699" w14:textId="03EC57B2" w:rsidR="001B4809" w:rsidRPr="003D1EE6" w:rsidRDefault="00F12CE1" w:rsidP="00DB173F">
      <w:pPr>
        <w:numPr>
          <w:ilvl w:val="0"/>
          <w:numId w:val="8"/>
        </w:numPr>
        <w:contextualSpacing/>
        <w:rPr>
          <w:rFonts w:ascii="Trebuchet MS" w:eastAsia="Calibri" w:hAnsi="Trebuchet MS" w:cs="Times New Roman"/>
          <w:b/>
          <w:iCs/>
          <w:sz w:val="20"/>
          <w:szCs w:val="20"/>
          <w:lang w:eastAsia="nl-NL"/>
        </w:rPr>
      </w:pPr>
      <w:r>
        <w:rPr>
          <w:rFonts w:ascii="Trebuchet MS" w:eastAsia="Calibri" w:hAnsi="Trebuchet MS" w:cs="Times New Roman"/>
          <w:iCs/>
          <w:sz w:val="20"/>
          <w:szCs w:val="20"/>
          <w:lang w:eastAsia="nl-NL"/>
        </w:rPr>
        <w:t>a</w:t>
      </w:r>
      <w:r w:rsidR="001B4809" w:rsidRPr="001B4809">
        <w:rPr>
          <w:rFonts w:ascii="Trebuchet MS" w:eastAsia="Calibri" w:hAnsi="Trebuchet MS" w:cs="Times New Roman"/>
          <w:iCs/>
          <w:sz w:val="20"/>
          <w:szCs w:val="20"/>
          <w:lang w:eastAsia="nl-NL"/>
        </w:rPr>
        <w:t>lle gemiddelden per school (Excel bestand)</w:t>
      </w:r>
    </w:p>
    <w:p w14:paraId="12F8548D" w14:textId="77777777" w:rsidR="003D1EE6" w:rsidRDefault="003D1EE6" w:rsidP="003D1EE6">
      <w:pPr>
        <w:contextualSpacing/>
        <w:rPr>
          <w:rFonts w:ascii="Trebuchet MS" w:eastAsia="Calibri" w:hAnsi="Trebuchet MS" w:cs="Times New Roman"/>
          <w:iCs/>
          <w:sz w:val="20"/>
          <w:szCs w:val="20"/>
          <w:lang w:eastAsia="nl-NL"/>
        </w:rPr>
      </w:pPr>
      <w:r>
        <w:rPr>
          <w:rFonts w:ascii="Trebuchet MS" w:eastAsia="Calibri" w:hAnsi="Trebuchet MS" w:cs="Times New Roman"/>
          <w:iCs/>
          <w:sz w:val="20"/>
          <w:szCs w:val="20"/>
          <w:lang w:eastAsia="nl-NL"/>
        </w:rPr>
        <w:br/>
        <w:t>In het consentgesprek kwamen de volgende zaken puntsgewijs aan de orde:</w:t>
      </w:r>
    </w:p>
    <w:p w14:paraId="0D68DF2F" w14:textId="77777777" w:rsidR="003D1EE6" w:rsidRDefault="003D1EE6" w:rsidP="00DB173F">
      <w:pPr>
        <w:numPr>
          <w:ilvl w:val="0"/>
          <w:numId w:val="7"/>
        </w:numPr>
        <w:contextualSpacing/>
        <w:rPr>
          <w:rFonts w:ascii="Trebuchet MS" w:eastAsia="Calibri" w:hAnsi="Trebuchet MS" w:cs="Times New Roman"/>
          <w:iCs/>
          <w:sz w:val="20"/>
          <w:szCs w:val="20"/>
          <w:lang w:eastAsia="nl-NL"/>
        </w:rPr>
      </w:pPr>
      <w:r>
        <w:rPr>
          <w:rFonts w:ascii="Trebuchet MS" w:eastAsia="Calibri" w:hAnsi="Trebuchet MS" w:cs="Times New Roman"/>
          <w:iCs/>
          <w:sz w:val="20"/>
          <w:szCs w:val="20"/>
          <w:lang w:eastAsia="nl-NL"/>
        </w:rPr>
        <w:t>W</w:t>
      </w:r>
      <w:r w:rsidRPr="003D1EE6">
        <w:rPr>
          <w:rFonts w:ascii="Trebuchet MS" w:eastAsia="Calibri" w:hAnsi="Trebuchet MS" w:cs="Times New Roman"/>
          <w:iCs/>
          <w:sz w:val="20"/>
          <w:szCs w:val="20"/>
          <w:lang w:eastAsia="nl-NL"/>
        </w:rPr>
        <w:t xml:space="preserve">aarom </w:t>
      </w:r>
      <w:r>
        <w:rPr>
          <w:rFonts w:ascii="Trebuchet MS" w:eastAsia="Calibri" w:hAnsi="Trebuchet MS" w:cs="Times New Roman"/>
          <w:iCs/>
          <w:sz w:val="20"/>
          <w:szCs w:val="20"/>
          <w:lang w:eastAsia="nl-NL"/>
        </w:rPr>
        <w:t>voeren we deze meting basisondersteuning uit en waarom met dit instrument?</w:t>
      </w:r>
    </w:p>
    <w:p w14:paraId="5EF74DEF" w14:textId="1AE60586" w:rsidR="003D1EE6" w:rsidRPr="003D1EE6" w:rsidRDefault="003D1EE6" w:rsidP="00DB173F">
      <w:pPr>
        <w:numPr>
          <w:ilvl w:val="0"/>
          <w:numId w:val="7"/>
        </w:numPr>
        <w:contextualSpacing/>
        <w:rPr>
          <w:rFonts w:ascii="Trebuchet MS" w:eastAsia="Calibri" w:hAnsi="Trebuchet MS" w:cs="Times New Roman"/>
          <w:iCs/>
          <w:sz w:val="20"/>
          <w:szCs w:val="20"/>
          <w:lang w:eastAsia="nl-NL"/>
        </w:rPr>
      </w:pPr>
      <w:r w:rsidRPr="003D1EE6">
        <w:rPr>
          <w:rFonts w:ascii="Trebuchet MS" w:eastAsia="Calibri" w:hAnsi="Trebuchet MS" w:cs="Times New Roman"/>
          <w:iCs/>
          <w:sz w:val="20"/>
          <w:szCs w:val="20"/>
          <w:lang w:eastAsia="nl-NL"/>
        </w:rPr>
        <w:t xml:space="preserve">Uitleg over het bestuurlijk commitment op niveau 4 en over het punt dat het </w:t>
      </w:r>
      <w:proofErr w:type="spellStart"/>
      <w:r w:rsidRPr="003D1EE6">
        <w:rPr>
          <w:rFonts w:ascii="Trebuchet MS" w:eastAsia="Calibri" w:hAnsi="Trebuchet MS" w:cs="Times New Roman"/>
          <w:iCs/>
          <w:sz w:val="20"/>
          <w:szCs w:val="20"/>
          <w:lang w:eastAsia="nl-NL"/>
        </w:rPr>
        <w:t>SwV</w:t>
      </w:r>
      <w:proofErr w:type="spellEnd"/>
      <w:r w:rsidRPr="003D1EE6">
        <w:rPr>
          <w:rFonts w:ascii="Trebuchet MS" w:eastAsia="Calibri" w:hAnsi="Trebuchet MS" w:cs="Times New Roman"/>
          <w:iCs/>
          <w:sz w:val="20"/>
          <w:szCs w:val="20"/>
          <w:lang w:eastAsia="nl-NL"/>
        </w:rPr>
        <w:t xml:space="preserve"> </w:t>
      </w:r>
      <w:r>
        <w:rPr>
          <w:rFonts w:ascii="Trebuchet MS" w:eastAsia="Calibri" w:hAnsi="Trebuchet MS" w:cs="Times New Roman"/>
          <w:iCs/>
          <w:sz w:val="20"/>
          <w:szCs w:val="20"/>
          <w:lang w:eastAsia="nl-NL"/>
        </w:rPr>
        <w:t xml:space="preserve">weliswaar de </w:t>
      </w:r>
      <w:r w:rsidRPr="003D1EE6">
        <w:rPr>
          <w:rFonts w:ascii="Trebuchet MS" w:eastAsia="Calibri" w:hAnsi="Trebuchet MS" w:cs="Times New Roman"/>
          <w:iCs/>
          <w:sz w:val="20"/>
          <w:szCs w:val="20"/>
          <w:lang w:eastAsia="nl-NL"/>
        </w:rPr>
        <w:t>lat</w:t>
      </w:r>
      <w:r>
        <w:rPr>
          <w:rFonts w:ascii="Trebuchet MS" w:eastAsia="Calibri" w:hAnsi="Trebuchet MS" w:cs="Times New Roman"/>
          <w:iCs/>
          <w:sz w:val="20"/>
          <w:szCs w:val="20"/>
          <w:lang w:eastAsia="nl-NL"/>
        </w:rPr>
        <w:t xml:space="preserve"> van de basisondersteuning bepaalt</w:t>
      </w:r>
      <w:r w:rsidRPr="003D1EE6">
        <w:rPr>
          <w:rFonts w:ascii="Trebuchet MS" w:eastAsia="Calibri" w:hAnsi="Trebuchet MS" w:cs="Times New Roman"/>
          <w:iCs/>
          <w:sz w:val="20"/>
          <w:szCs w:val="20"/>
          <w:lang w:eastAsia="nl-NL"/>
        </w:rPr>
        <w:t xml:space="preserve">, </w:t>
      </w:r>
      <w:r>
        <w:rPr>
          <w:rFonts w:ascii="Trebuchet MS" w:eastAsia="Calibri" w:hAnsi="Trebuchet MS" w:cs="Times New Roman"/>
          <w:iCs/>
          <w:sz w:val="20"/>
          <w:szCs w:val="20"/>
          <w:lang w:eastAsia="nl-NL"/>
        </w:rPr>
        <w:t xml:space="preserve">maar dat de school </w:t>
      </w:r>
      <w:r w:rsidRPr="003D1EE6">
        <w:rPr>
          <w:rFonts w:ascii="Trebuchet MS" w:eastAsia="Calibri" w:hAnsi="Trebuchet MS" w:cs="Times New Roman"/>
          <w:iCs/>
          <w:sz w:val="20"/>
          <w:szCs w:val="20"/>
          <w:lang w:eastAsia="nl-NL"/>
        </w:rPr>
        <w:t>de inhoudelijke invulling</w:t>
      </w:r>
      <w:r>
        <w:rPr>
          <w:rFonts w:ascii="Trebuchet MS" w:eastAsia="Calibri" w:hAnsi="Trebuchet MS" w:cs="Times New Roman"/>
          <w:iCs/>
          <w:sz w:val="20"/>
          <w:szCs w:val="20"/>
          <w:lang w:eastAsia="nl-NL"/>
        </w:rPr>
        <w:t xml:space="preserve"> bepaalt</w:t>
      </w:r>
      <w:r w:rsidRPr="003D1EE6">
        <w:rPr>
          <w:rFonts w:ascii="Trebuchet MS" w:eastAsia="Calibri" w:hAnsi="Trebuchet MS" w:cs="Times New Roman"/>
          <w:iCs/>
          <w:sz w:val="20"/>
          <w:szCs w:val="20"/>
          <w:lang w:eastAsia="nl-NL"/>
        </w:rPr>
        <w:t>.</w:t>
      </w:r>
    </w:p>
    <w:p w14:paraId="4D46B53D" w14:textId="77777777" w:rsidR="003D1EE6" w:rsidRDefault="003D1EE6" w:rsidP="00DB173F">
      <w:pPr>
        <w:numPr>
          <w:ilvl w:val="0"/>
          <w:numId w:val="7"/>
        </w:numPr>
        <w:contextualSpacing/>
        <w:rPr>
          <w:rFonts w:ascii="Trebuchet MS" w:eastAsia="Calibri" w:hAnsi="Trebuchet MS" w:cs="Times New Roman"/>
          <w:iCs/>
          <w:sz w:val="20"/>
          <w:szCs w:val="20"/>
          <w:lang w:eastAsia="nl-NL"/>
        </w:rPr>
      </w:pPr>
      <w:r>
        <w:rPr>
          <w:rFonts w:ascii="Trebuchet MS" w:eastAsia="Calibri" w:hAnsi="Trebuchet MS" w:cs="Times New Roman"/>
          <w:iCs/>
          <w:sz w:val="20"/>
          <w:szCs w:val="20"/>
          <w:lang w:eastAsia="nl-NL"/>
        </w:rPr>
        <w:t xml:space="preserve">Het consentgesprek focuste met name op de </w:t>
      </w:r>
      <w:r w:rsidRPr="003D1EE6">
        <w:rPr>
          <w:rFonts w:ascii="Trebuchet MS" w:eastAsia="Calibri" w:hAnsi="Trebuchet MS" w:cs="Times New Roman"/>
          <w:iCs/>
          <w:sz w:val="20"/>
          <w:szCs w:val="20"/>
          <w:lang w:eastAsia="nl-NL"/>
        </w:rPr>
        <w:t xml:space="preserve">punten </w:t>
      </w:r>
      <w:r>
        <w:rPr>
          <w:rFonts w:ascii="Trebuchet MS" w:eastAsia="Calibri" w:hAnsi="Trebuchet MS" w:cs="Times New Roman"/>
          <w:iCs/>
          <w:sz w:val="20"/>
          <w:szCs w:val="20"/>
          <w:lang w:eastAsia="nl-NL"/>
        </w:rPr>
        <w:t>die u</w:t>
      </w:r>
      <w:r w:rsidRPr="003D1EE6">
        <w:rPr>
          <w:rFonts w:ascii="Trebuchet MS" w:eastAsia="Calibri" w:hAnsi="Trebuchet MS" w:cs="Times New Roman"/>
          <w:iCs/>
          <w:sz w:val="20"/>
          <w:szCs w:val="20"/>
          <w:lang w:eastAsia="nl-NL"/>
        </w:rPr>
        <w:t>itzonderlijk hoog/laag</w:t>
      </w:r>
      <w:r>
        <w:rPr>
          <w:rFonts w:ascii="Trebuchet MS" w:eastAsia="Calibri" w:hAnsi="Trebuchet MS" w:cs="Times New Roman"/>
          <w:iCs/>
          <w:sz w:val="20"/>
          <w:szCs w:val="20"/>
          <w:lang w:eastAsia="nl-NL"/>
        </w:rPr>
        <w:t xml:space="preserve"> scoren. Wat is de r</w:t>
      </w:r>
      <w:r w:rsidRPr="003D1EE6">
        <w:rPr>
          <w:rFonts w:ascii="Trebuchet MS" w:eastAsia="Calibri" w:hAnsi="Trebuchet MS" w:cs="Times New Roman"/>
          <w:iCs/>
          <w:sz w:val="20"/>
          <w:szCs w:val="20"/>
          <w:lang w:eastAsia="nl-NL"/>
        </w:rPr>
        <w:t xml:space="preserve">ationale erachter? </w:t>
      </w:r>
      <w:r>
        <w:rPr>
          <w:rFonts w:ascii="Trebuchet MS" w:eastAsia="Calibri" w:hAnsi="Trebuchet MS" w:cs="Times New Roman"/>
          <w:iCs/>
          <w:sz w:val="20"/>
          <w:szCs w:val="20"/>
          <w:lang w:eastAsia="nl-NL"/>
        </w:rPr>
        <w:t>Bestaat er v</w:t>
      </w:r>
      <w:r w:rsidRPr="003D1EE6">
        <w:rPr>
          <w:rFonts w:ascii="Trebuchet MS" w:eastAsia="Calibri" w:hAnsi="Trebuchet MS" w:cs="Times New Roman"/>
          <w:iCs/>
          <w:sz w:val="20"/>
          <w:szCs w:val="20"/>
          <w:lang w:eastAsia="nl-NL"/>
        </w:rPr>
        <w:t xml:space="preserve">oldoende consensus? </w:t>
      </w:r>
      <w:r>
        <w:rPr>
          <w:rFonts w:ascii="Trebuchet MS" w:eastAsia="Calibri" w:hAnsi="Trebuchet MS" w:cs="Times New Roman"/>
          <w:iCs/>
          <w:sz w:val="20"/>
          <w:szCs w:val="20"/>
          <w:lang w:eastAsia="nl-NL"/>
        </w:rPr>
        <w:t>En is er v</w:t>
      </w:r>
      <w:r w:rsidRPr="003D1EE6">
        <w:rPr>
          <w:rFonts w:ascii="Trebuchet MS" w:eastAsia="Calibri" w:hAnsi="Trebuchet MS" w:cs="Times New Roman"/>
          <w:iCs/>
          <w:sz w:val="20"/>
          <w:szCs w:val="20"/>
          <w:lang w:eastAsia="nl-NL"/>
        </w:rPr>
        <w:t>oldoende breedte</w:t>
      </w:r>
      <w:r>
        <w:rPr>
          <w:rFonts w:ascii="Trebuchet MS" w:eastAsia="Calibri" w:hAnsi="Trebuchet MS" w:cs="Times New Roman"/>
          <w:iCs/>
          <w:sz w:val="20"/>
          <w:szCs w:val="20"/>
          <w:lang w:eastAsia="nl-NL"/>
        </w:rPr>
        <w:t xml:space="preserve"> qua </w:t>
      </w:r>
      <w:r w:rsidRPr="003D1EE6">
        <w:rPr>
          <w:rFonts w:ascii="Trebuchet MS" w:eastAsia="Calibri" w:hAnsi="Trebuchet MS" w:cs="Times New Roman"/>
          <w:iCs/>
          <w:sz w:val="20"/>
          <w:szCs w:val="20"/>
          <w:lang w:eastAsia="nl-NL"/>
        </w:rPr>
        <w:t xml:space="preserve"> draagvlak? </w:t>
      </w:r>
      <w:r>
        <w:rPr>
          <w:rFonts w:ascii="Trebuchet MS" w:eastAsia="Calibri" w:hAnsi="Trebuchet MS" w:cs="Times New Roman"/>
          <w:iCs/>
          <w:sz w:val="20"/>
          <w:szCs w:val="20"/>
          <w:lang w:eastAsia="nl-NL"/>
        </w:rPr>
        <w:t>Het gaat ni</w:t>
      </w:r>
      <w:r w:rsidRPr="003D1EE6">
        <w:rPr>
          <w:rFonts w:ascii="Trebuchet MS" w:eastAsia="Calibri" w:hAnsi="Trebuchet MS" w:cs="Times New Roman"/>
          <w:iCs/>
          <w:sz w:val="20"/>
          <w:szCs w:val="20"/>
          <w:lang w:eastAsia="nl-NL"/>
        </w:rPr>
        <w:t xml:space="preserve">et zozeer om de cijfers, maar om het verhaal achter de cijfers. </w:t>
      </w:r>
      <w:r>
        <w:rPr>
          <w:rFonts w:ascii="Trebuchet MS" w:eastAsia="Calibri" w:hAnsi="Trebuchet MS" w:cs="Times New Roman"/>
          <w:iCs/>
          <w:sz w:val="20"/>
          <w:szCs w:val="20"/>
          <w:lang w:eastAsia="nl-NL"/>
        </w:rPr>
        <w:t>Scholen kunnen beargumenteerd aanpassingen maken via het principe ‘p</w:t>
      </w:r>
      <w:r w:rsidRPr="003D1EE6">
        <w:rPr>
          <w:rFonts w:ascii="Trebuchet MS" w:eastAsia="Calibri" w:hAnsi="Trebuchet MS" w:cs="Times New Roman"/>
          <w:iCs/>
          <w:sz w:val="20"/>
          <w:szCs w:val="20"/>
          <w:lang w:eastAsia="nl-NL"/>
        </w:rPr>
        <w:t>as toe of leg uit</w:t>
      </w:r>
      <w:r>
        <w:rPr>
          <w:rFonts w:ascii="Trebuchet MS" w:eastAsia="Calibri" w:hAnsi="Trebuchet MS" w:cs="Times New Roman"/>
          <w:iCs/>
          <w:sz w:val="20"/>
          <w:szCs w:val="20"/>
          <w:lang w:eastAsia="nl-NL"/>
        </w:rPr>
        <w:t>’</w:t>
      </w:r>
      <w:r w:rsidRPr="003D1EE6">
        <w:rPr>
          <w:rFonts w:ascii="Trebuchet MS" w:eastAsia="Calibri" w:hAnsi="Trebuchet MS" w:cs="Times New Roman"/>
          <w:iCs/>
          <w:sz w:val="20"/>
          <w:szCs w:val="20"/>
          <w:lang w:eastAsia="nl-NL"/>
        </w:rPr>
        <w:t>.</w:t>
      </w:r>
    </w:p>
    <w:p w14:paraId="085DEABA" w14:textId="77777777" w:rsidR="00CA2B22" w:rsidRPr="00CA2B22" w:rsidRDefault="003D1EE6" w:rsidP="00DB173F">
      <w:pPr>
        <w:numPr>
          <w:ilvl w:val="0"/>
          <w:numId w:val="7"/>
        </w:numPr>
        <w:contextualSpacing/>
        <w:rPr>
          <w:rFonts w:ascii="Trebuchet MS" w:eastAsia="Calibri" w:hAnsi="Trebuchet MS" w:cs="Times New Roman"/>
          <w:b/>
          <w:iCs/>
          <w:sz w:val="20"/>
          <w:szCs w:val="20"/>
          <w:lang w:eastAsia="nl-NL"/>
        </w:rPr>
      </w:pPr>
      <w:r>
        <w:rPr>
          <w:rFonts w:ascii="Trebuchet MS" w:eastAsia="Calibri" w:hAnsi="Trebuchet MS" w:cs="Times New Roman"/>
          <w:iCs/>
          <w:sz w:val="20"/>
          <w:szCs w:val="20"/>
          <w:lang w:eastAsia="nl-NL"/>
        </w:rPr>
        <w:t xml:space="preserve">Uitleg over hoe besturen met meer vestigingen/scholen onderling vergelijkingen kunnen maken met de bijgeleverde bestanden en op welke manier ze een plan van aanpak kunnen opstellen. Deze plannen van aanpak </w:t>
      </w:r>
      <w:r w:rsidRPr="003D1EE6">
        <w:rPr>
          <w:rFonts w:ascii="Trebuchet MS" w:eastAsia="Calibri" w:hAnsi="Trebuchet MS" w:cs="Times New Roman"/>
          <w:iCs/>
          <w:sz w:val="20"/>
          <w:szCs w:val="20"/>
          <w:lang w:eastAsia="nl-NL"/>
        </w:rPr>
        <w:t>kom</w:t>
      </w:r>
      <w:r>
        <w:rPr>
          <w:rFonts w:ascii="Trebuchet MS" w:eastAsia="Calibri" w:hAnsi="Trebuchet MS" w:cs="Times New Roman"/>
          <w:iCs/>
          <w:sz w:val="20"/>
          <w:szCs w:val="20"/>
          <w:lang w:eastAsia="nl-NL"/>
        </w:rPr>
        <w:t>en</w:t>
      </w:r>
      <w:r w:rsidRPr="003D1EE6">
        <w:rPr>
          <w:rFonts w:ascii="Trebuchet MS" w:eastAsia="Calibri" w:hAnsi="Trebuchet MS" w:cs="Times New Roman"/>
          <w:iCs/>
          <w:sz w:val="20"/>
          <w:szCs w:val="20"/>
          <w:lang w:eastAsia="nl-NL"/>
        </w:rPr>
        <w:t xml:space="preserve"> terug in </w:t>
      </w:r>
      <w:r>
        <w:rPr>
          <w:rFonts w:ascii="Trebuchet MS" w:eastAsia="Calibri" w:hAnsi="Trebuchet MS" w:cs="Times New Roman"/>
          <w:iCs/>
          <w:sz w:val="20"/>
          <w:szCs w:val="20"/>
          <w:lang w:eastAsia="nl-NL"/>
        </w:rPr>
        <w:t xml:space="preserve">de gesprekken </w:t>
      </w:r>
      <w:r w:rsidRPr="003D1EE6">
        <w:rPr>
          <w:rFonts w:ascii="Trebuchet MS" w:eastAsia="Calibri" w:hAnsi="Trebuchet MS" w:cs="Times New Roman"/>
          <w:iCs/>
          <w:sz w:val="20"/>
          <w:szCs w:val="20"/>
          <w:lang w:eastAsia="nl-NL"/>
        </w:rPr>
        <w:t xml:space="preserve">gesprek volgend jaar met directie en ECT. </w:t>
      </w:r>
    </w:p>
    <w:p w14:paraId="1CECE976" w14:textId="7B42E282" w:rsidR="003D1EE6" w:rsidRPr="001B4809" w:rsidRDefault="003D1EE6" w:rsidP="00CA2B22">
      <w:pPr>
        <w:contextualSpacing/>
        <w:rPr>
          <w:rFonts w:ascii="Trebuchet MS" w:eastAsia="Calibri" w:hAnsi="Trebuchet MS" w:cs="Times New Roman"/>
          <w:b/>
          <w:iCs/>
          <w:sz w:val="20"/>
          <w:szCs w:val="20"/>
          <w:lang w:eastAsia="nl-NL"/>
        </w:rPr>
      </w:pPr>
    </w:p>
    <w:p w14:paraId="04462EB3" w14:textId="789165A3" w:rsidR="001B4809" w:rsidRPr="001B4809" w:rsidRDefault="001B4809" w:rsidP="002208E6">
      <w:pPr>
        <w:contextualSpacing/>
        <w:rPr>
          <w:rFonts w:ascii="Trebuchet MS" w:eastAsia="Calibri" w:hAnsi="Trebuchet MS" w:cs="Times New Roman"/>
          <w:b/>
          <w:sz w:val="20"/>
          <w:szCs w:val="20"/>
          <w:lang w:eastAsia="nl-NL"/>
        </w:rPr>
      </w:pPr>
      <w:r w:rsidRPr="001B4809">
        <w:rPr>
          <w:rFonts w:ascii="Trebuchet MS" w:eastAsia="Calibri" w:hAnsi="Trebuchet MS" w:cs="Times New Roman"/>
          <w:b/>
          <w:sz w:val="20"/>
          <w:szCs w:val="20"/>
          <w:lang w:eastAsia="nl-NL"/>
        </w:rPr>
        <w:t>Instrument</w:t>
      </w:r>
    </w:p>
    <w:p w14:paraId="7B3B6FA7" w14:textId="310E0A89" w:rsidR="001B4809" w:rsidRPr="001B4809" w:rsidRDefault="001B4809" w:rsidP="001B4809">
      <w:pPr>
        <w:contextualSpacing/>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Het gebruikte </w:t>
      </w:r>
      <w:r w:rsidRPr="001B4809">
        <w:rPr>
          <w:rFonts w:ascii="Trebuchet MS" w:eastAsia="Calibri" w:hAnsi="Trebuchet MS" w:cs="Times New Roman"/>
          <w:sz w:val="20"/>
          <w:szCs w:val="20"/>
          <w:lang w:eastAsia="nl-NL"/>
        </w:rPr>
        <w:t xml:space="preserve">instrument met dertien indicatoren/ijkpunten Passend Onderwijs van Cor Hoffmans  is gebaseerd op de indicatoren van de inspectie (met name het domein Zorg &amp; Begeleiding), het </w:t>
      </w:r>
      <w:proofErr w:type="spellStart"/>
      <w:r w:rsidRPr="001B4809">
        <w:rPr>
          <w:rFonts w:ascii="Trebuchet MS" w:eastAsia="Calibri" w:hAnsi="Trebuchet MS" w:cs="Times New Roman"/>
          <w:sz w:val="20"/>
          <w:szCs w:val="20"/>
          <w:lang w:eastAsia="nl-NL"/>
        </w:rPr>
        <w:t>ZelfEvaluatieKader</w:t>
      </w:r>
      <w:proofErr w:type="spellEnd"/>
      <w:r w:rsidRPr="001B4809">
        <w:rPr>
          <w:rFonts w:ascii="Trebuchet MS" w:eastAsia="Calibri" w:hAnsi="Trebuchet MS" w:cs="Times New Roman"/>
          <w:sz w:val="20"/>
          <w:szCs w:val="20"/>
          <w:lang w:eastAsia="nl-NL"/>
        </w:rPr>
        <w:t xml:space="preserve"> (ZEK) voor PO, VO en samenwerkingsverbanden, aangevuld met indicatoren rondom handelingsgericht werken. Het instrument meet de vier kenmerken van basisondersteuning: preventieve en licht curatieve interventies, ondersteuningsstructuur, planmatig werken en basiskwaliteit. </w:t>
      </w:r>
    </w:p>
    <w:p w14:paraId="026F6F41" w14:textId="79457004" w:rsidR="001B4809" w:rsidRPr="001B4809" w:rsidRDefault="001B4809" w:rsidP="001B4809">
      <w:pPr>
        <w:contextualSpacing/>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 xml:space="preserve">In het voortraject is er landelijk aandacht besteed aan het ijken van het instrument en is nader onderzoek uitgevoerd. </w:t>
      </w:r>
      <w:r w:rsidRPr="001B4809">
        <w:rPr>
          <w:rFonts w:ascii="Trebuchet MS" w:eastAsia="Calibri" w:hAnsi="Trebuchet MS" w:cs="Times New Roman"/>
          <w:sz w:val="20"/>
          <w:szCs w:val="20"/>
          <w:lang w:eastAsia="nl-NL"/>
        </w:rPr>
        <w:t>Conclusie van het onderzoeksrapport was destijds dat het een geschikt instrument is om op herkenbare en constructieve wijze de basiskwaliteit van scholen op het terrein van de ondersteuning vast te stellen en het personeel bij de ontwikkeling van Passend onderwijs te</w:t>
      </w:r>
    </w:p>
    <w:p w14:paraId="4851624D" w14:textId="7D9DEB12" w:rsidR="001B4809" w:rsidRDefault="001B4809" w:rsidP="001B4809">
      <w:pPr>
        <w:contextualSpacing/>
        <w:rPr>
          <w:rFonts w:ascii="Trebuchet MS" w:eastAsia="Calibri" w:hAnsi="Trebuchet MS" w:cs="Times New Roman"/>
          <w:sz w:val="20"/>
          <w:szCs w:val="20"/>
          <w:lang w:eastAsia="nl-NL"/>
        </w:rPr>
      </w:pPr>
      <w:r w:rsidRPr="001B4809">
        <w:rPr>
          <w:rFonts w:ascii="Trebuchet MS" w:eastAsia="Calibri" w:hAnsi="Trebuchet MS" w:cs="Times New Roman"/>
          <w:sz w:val="20"/>
          <w:szCs w:val="20"/>
          <w:lang w:eastAsia="nl-NL"/>
        </w:rPr>
        <w:t xml:space="preserve">betrekken. </w:t>
      </w:r>
      <w:r>
        <w:rPr>
          <w:rFonts w:ascii="Trebuchet MS" w:eastAsia="Calibri" w:hAnsi="Trebuchet MS" w:cs="Times New Roman"/>
          <w:sz w:val="20"/>
          <w:szCs w:val="20"/>
          <w:lang w:eastAsia="nl-NL"/>
        </w:rPr>
        <w:t xml:space="preserve">Ook de </w:t>
      </w:r>
      <w:r w:rsidRPr="001B4809">
        <w:rPr>
          <w:rFonts w:ascii="Trebuchet MS" w:eastAsia="Calibri" w:hAnsi="Trebuchet MS" w:cs="Times New Roman"/>
          <w:sz w:val="20"/>
          <w:szCs w:val="20"/>
          <w:lang w:eastAsia="nl-NL"/>
        </w:rPr>
        <w:t xml:space="preserve">deelnemers aan de </w:t>
      </w:r>
      <w:proofErr w:type="spellStart"/>
      <w:r w:rsidRPr="001B4809">
        <w:rPr>
          <w:rFonts w:ascii="Trebuchet MS" w:eastAsia="Calibri" w:hAnsi="Trebuchet MS" w:cs="Times New Roman"/>
          <w:sz w:val="20"/>
          <w:szCs w:val="20"/>
          <w:lang w:eastAsia="nl-NL"/>
        </w:rPr>
        <w:t>onderzoekspilot</w:t>
      </w:r>
      <w:proofErr w:type="spellEnd"/>
      <w:r w:rsidRPr="001B4809">
        <w:rPr>
          <w:rFonts w:ascii="Trebuchet MS" w:eastAsia="Calibri" w:hAnsi="Trebuchet MS" w:cs="Times New Roman"/>
          <w:sz w:val="20"/>
          <w:szCs w:val="20"/>
          <w:lang w:eastAsia="nl-NL"/>
        </w:rPr>
        <w:t xml:space="preserve"> waren zeer tevreden over het gebruik van het</w:t>
      </w:r>
      <w:r>
        <w:rPr>
          <w:rFonts w:ascii="Trebuchet MS" w:eastAsia="Calibri" w:hAnsi="Trebuchet MS" w:cs="Times New Roman"/>
          <w:sz w:val="20"/>
          <w:szCs w:val="20"/>
          <w:lang w:eastAsia="nl-NL"/>
        </w:rPr>
        <w:t xml:space="preserve"> </w:t>
      </w:r>
      <w:r w:rsidRPr="001B4809">
        <w:rPr>
          <w:rFonts w:ascii="Trebuchet MS" w:eastAsia="Calibri" w:hAnsi="Trebuchet MS" w:cs="Times New Roman"/>
          <w:sz w:val="20"/>
          <w:szCs w:val="20"/>
          <w:lang w:eastAsia="nl-NL"/>
        </w:rPr>
        <w:t>instrument.</w:t>
      </w:r>
    </w:p>
    <w:p w14:paraId="77A50FBD" w14:textId="7DFAC5B7" w:rsidR="00D636A9" w:rsidRPr="00D636A9" w:rsidRDefault="00D636A9" w:rsidP="00D636A9">
      <w:pPr>
        <w:contextualSpacing/>
        <w:rPr>
          <w:rFonts w:ascii="Trebuchet MS" w:eastAsia="Calibri" w:hAnsi="Trebuchet MS" w:cs="Times New Roman"/>
          <w:sz w:val="20"/>
          <w:szCs w:val="20"/>
          <w:lang w:eastAsia="nl-NL"/>
        </w:rPr>
      </w:pPr>
      <w:r>
        <w:rPr>
          <w:rFonts w:ascii="Trebuchet MS" w:eastAsia="Calibri" w:hAnsi="Trebuchet MS" w:cs="Times New Roman"/>
          <w:sz w:val="20"/>
          <w:szCs w:val="20"/>
          <w:lang w:eastAsia="nl-NL"/>
        </w:rPr>
        <w:t>Met name aan de uiteinden van het spectrum (VSO/</w:t>
      </w:r>
      <w:proofErr w:type="spellStart"/>
      <w:r>
        <w:rPr>
          <w:rFonts w:ascii="Trebuchet MS" w:eastAsia="Calibri" w:hAnsi="Trebuchet MS" w:cs="Times New Roman"/>
          <w:sz w:val="20"/>
          <w:szCs w:val="20"/>
          <w:lang w:eastAsia="nl-NL"/>
        </w:rPr>
        <w:t>PrO</w:t>
      </w:r>
      <w:proofErr w:type="spellEnd"/>
      <w:r>
        <w:rPr>
          <w:rFonts w:ascii="Trebuchet MS" w:eastAsia="Calibri" w:hAnsi="Trebuchet MS" w:cs="Times New Roman"/>
          <w:sz w:val="20"/>
          <w:szCs w:val="20"/>
          <w:lang w:eastAsia="nl-NL"/>
        </w:rPr>
        <w:t xml:space="preserve"> en gymnasia) zien we dat de gestandaardiseerde lijst zo af en toe wat wringt. Zo wordt d</w:t>
      </w:r>
      <w:r w:rsidRPr="00D636A9">
        <w:rPr>
          <w:rFonts w:ascii="Trebuchet MS" w:eastAsia="Calibri" w:hAnsi="Trebuchet MS" w:cs="Times New Roman"/>
          <w:sz w:val="20"/>
          <w:szCs w:val="20"/>
          <w:lang w:eastAsia="nl-NL"/>
        </w:rPr>
        <w:t>e term ondersteuningscoördinator niet overal in VSO gehanteerd.</w:t>
      </w:r>
    </w:p>
    <w:p w14:paraId="1132DE02" w14:textId="6E3540EB" w:rsidR="00F250B4" w:rsidRPr="00F250B4" w:rsidRDefault="00D636A9" w:rsidP="00F250B4">
      <w:pPr>
        <w:contextualSpacing/>
        <w:rPr>
          <w:rFonts w:ascii="Trebuchet MS" w:eastAsia="Calibri" w:hAnsi="Trebuchet MS" w:cs="Times New Roman"/>
          <w:iCs/>
          <w:sz w:val="20"/>
          <w:szCs w:val="20"/>
          <w:u w:val="single"/>
          <w:lang w:eastAsia="nl-NL"/>
        </w:rPr>
      </w:pPr>
      <w:r>
        <w:rPr>
          <w:rFonts w:ascii="Trebuchet MS" w:eastAsia="Calibri" w:hAnsi="Trebuchet MS" w:cs="Times New Roman"/>
          <w:sz w:val="20"/>
          <w:szCs w:val="20"/>
          <w:lang w:eastAsia="nl-NL"/>
        </w:rPr>
        <w:t xml:space="preserve">En gebruikt het </w:t>
      </w:r>
      <w:proofErr w:type="spellStart"/>
      <w:r w:rsidRPr="00D636A9">
        <w:rPr>
          <w:rFonts w:ascii="Trebuchet MS" w:eastAsia="Calibri" w:hAnsi="Trebuchet MS" w:cs="Times New Roman"/>
          <w:sz w:val="20"/>
          <w:szCs w:val="20"/>
          <w:lang w:eastAsia="nl-NL"/>
        </w:rPr>
        <w:t>PrO</w:t>
      </w:r>
      <w:proofErr w:type="spellEnd"/>
      <w:r w:rsidRPr="00D636A9">
        <w:rPr>
          <w:rFonts w:ascii="Trebuchet MS" w:eastAsia="Calibri" w:hAnsi="Trebuchet MS" w:cs="Times New Roman"/>
          <w:sz w:val="20"/>
          <w:szCs w:val="20"/>
          <w:lang w:eastAsia="nl-NL"/>
        </w:rPr>
        <w:t xml:space="preserve"> geen groepsplannen</w:t>
      </w:r>
      <w:r w:rsidR="001925CA">
        <w:rPr>
          <w:rFonts w:ascii="Trebuchet MS" w:eastAsia="Calibri" w:hAnsi="Trebuchet MS" w:cs="Times New Roman"/>
          <w:sz w:val="20"/>
          <w:szCs w:val="20"/>
          <w:lang w:eastAsia="nl-NL"/>
        </w:rPr>
        <w:t>. Ook heeft de</w:t>
      </w:r>
      <w:r w:rsidR="001925CA" w:rsidRPr="001925CA">
        <w:rPr>
          <w:rFonts w:ascii="Trebuchet MS" w:eastAsia="Calibri" w:hAnsi="Trebuchet MS" w:cs="Times New Roman"/>
          <w:sz w:val="20"/>
          <w:szCs w:val="20"/>
          <w:lang w:eastAsia="nl-NL"/>
        </w:rPr>
        <w:t xml:space="preserve"> ondersteuningscoördinator </w:t>
      </w:r>
      <w:r w:rsidR="001925CA">
        <w:rPr>
          <w:rFonts w:ascii="Trebuchet MS" w:eastAsia="Calibri" w:hAnsi="Trebuchet MS" w:cs="Times New Roman"/>
          <w:sz w:val="20"/>
          <w:szCs w:val="20"/>
          <w:lang w:eastAsia="nl-NL"/>
        </w:rPr>
        <w:t xml:space="preserve">soms </w:t>
      </w:r>
      <w:r w:rsidR="001925CA" w:rsidRPr="001925CA">
        <w:rPr>
          <w:rFonts w:ascii="Trebuchet MS" w:eastAsia="Calibri" w:hAnsi="Trebuchet MS" w:cs="Times New Roman"/>
          <w:sz w:val="20"/>
          <w:szCs w:val="20"/>
          <w:lang w:eastAsia="nl-NL"/>
        </w:rPr>
        <w:t xml:space="preserve">andere taken in het pakket (maar geen coaching en begeleiding zoals in de lijst staat). </w:t>
      </w:r>
      <w:r w:rsidR="001925CA">
        <w:rPr>
          <w:rFonts w:ascii="Trebuchet MS" w:eastAsia="Calibri" w:hAnsi="Trebuchet MS" w:cs="Times New Roman"/>
          <w:sz w:val="20"/>
          <w:szCs w:val="20"/>
          <w:lang w:eastAsia="nl-NL"/>
        </w:rPr>
        <w:t xml:space="preserve">Dit leidt tot </w:t>
      </w:r>
      <w:r w:rsidR="001925CA" w:rsidRPr="001925CA">
        <w:rPr>
          <w:rFonts w:ascii="Trebuchet MS" w:eastAsia="Calibri" w:hAnsi="Trebuchet MS" w:cs="Times New Roman"/>
          <w:sz w:val="20"/>
          <w:szCs w:val="20"/>
          <w:lang w:eastAsia="nl-NL"/>
        </w:rPr>
        <w:t>lage</w:t>
      </w:r>
      <w:r w:rsidR="001925CA">
        <w:rPr>
          <w:rFonts w:ascii="Trebuchet MS" w:eastAsia="Calibri" w:hAnsi="Trebuchet MS" w:cs="Times New Roman"/>
          <w:sz w:val="20"/>
          <w:szCs w:val="20"/>
          <w:lang w:eastAsia="nl-NL"/>
        </w:rPr>
        <w:t>re</w:t>
      </w:r>
      <w:r w:rsidR="001925CA" w:rsidRPr="001925CA">
        <w:rPr>
          <w:rFonts w:ascii="Trebuchet MS" w:eastAsia="Calibri" w:hAnsi="Trebuchet MS" w:cs="Times New Roman"/>
          <w:sz w:val="20"/>
          <w:szCs w:val="20"/>
          <w:lang w:eastAsia="nl-NL"/>
        </w:rPr>
        <w:t xml:space="preserve"> scores, maar volgens principe ‘pas toe of leg toe’ niet terecht. </w:t>
      </w:r>
    </w:p>
    <w:p w14:paraId="559DD359" w14:textId="77777777" w:rsidR="006D28F4" w:rsidRDefault="006D28F4" w:rsidP="0033411C">
      <w:pPr>
        <w:rPr>
          <w:rFonts w:ascii="Trebuchet MS" w:hAnsi="Trebuchet MS" w:cs="Times New Roman"/>
          <w:b/>
          <w:sz w:val="20"/>
          <w:szCs w:val="20"/>
        </w:rPr>
      </w:pPr>
    </w:p>
    <w:p w14:paraId="4A52636E" w14:textId="741EDAB7" w:rsidR="001925CA" w:rsidRDefault="001925CA" w:rsidP="001925CA">
      <w:pPr>
        <w:rPr>
          <w:rFonts w:ascii="Trebuchet MS" w:hAnsi="Trebuchet MS" w:cs="Arial"/>
          <w:iCs/>
          <w:sz w:val="20"/>
          <w:szCs w:val="20"/>
          <w:u w:val="single"/>
        </w:rPr>
      </w:pPr>
      <w:bookmarkStart w:id="2" w:name="_Hlk519509777"/>
      <w:r w:rsidRPr="001A08FF">
        <w:rPr>
          <w:rFonts w:ascii="Trebuchet MS" w:hAnsi="Trebuchet MS" w:cs="Times New Roman"/>
          <w:b/>
          <w:sz w:val="20"/>
          <w:szCs w:val="20"/>
        </w:rPr>
        <w:lastRenderedPageBreak/>
        <w:t xml:space="preserve">Bijlage </w:t>
      </w:r>
      <w:r>
        <w:rPr>
          <w:rFonts w:ascii="Trebuchet MS" w:hAnsi="Trebuchet MS" w:cs="Times New Roman"/>
          <w:b/>
          <w:sz w:val="20"/>
          <w:szCs w:val="20"/>
        </w:rPr>
        <w:t>2</w:t>
      </w:r>
      <w:r w:rsidRPr="001A08FF">
        <w:rPr>
          <w:rFonts w:ascii="Trebuchet MS" w:hAnsi="Trebuchet MS" w:cs="Times New Roman"/>
          <w:b/>
          <w:sz w:val="20"/>
          <w:szCs w:val="20"/>
        </w:rPr>
        <w:t xml:space="preserve"> – </w:t>
      </w:r>
      <w:r>
        <w:rPr>
          <w:rFonts w:ascii="Trebuchet MS" w:hAnsi="Trebuchet MS" w:cs="Times New Roman"/>
          <w:b/>
          <w:sz w:val="20"/>
          <w:szCs w:val="20"/>
        </w:rPr>
        <w:t xml:space="preserve">Verbeterpunten t.b.v. lijst basisondersteuning </w:t>
      </w:r>
      <w:bookmarkEnd w:id="2"/>
      <w:r>
        <w:rPr>
          <w:rFonts w:ascii="Trebuchet MS" w:hAnsi="Trebuchet MS" w:cs="Times New Roman"/>
          <w:b/>
          <w:sz w:val="20"/>
          <w:szCs w:val="20"/>
        </w:rPr>
        <w:br/>
      </w:r>
    </w:p>
    <w:p w14:paraId="55BD599D" w14:textId="77777777" w:rsidR="001925CA" w:rsidRPr="00CA2B22" w:rsidRDefault="001925CA" w:rsidP="001925CA">
      <w:pPr>
        <w:rPr>
          <w:rFonts w:ascii="Trebuchet MS" w:hAnsi="Trebuchet MS" w:cs="Arial"/>
          <w:b/>
          <w:iCs/>
          <w:sz w:val="20"/>
          <w:szCs w:val="20"/>
        </w:rPr>
      </w:pPr>
      <w:r w:rsidRPr="00CA2B22">
        <w:rPr>
          <w:rFonts w:ascii="Trebuchet MS" w:hAnsi="Trebuchet MS" w:cs="Arial"/>
          <w:b/>
          <w:iCs/>
          <w:sz w:val="20"/>
          <w:szCs w:val="20"/>
        </w:rPr>
        <w:t>Inleiding</w:t>
      </w:r>
    </w:p>
    <w:p w14:paraId="5C23B007" w14:textId="77777777" w:rsidR="001925CA" w:rsidRPr="00CA2B22" w:rsidRDefault="001925CA" w:rsidP="001925CA">
      <w:pPr>
        <w:rPr>
          <w:rFonts w:ascii="Trebuchet MS" w:hAnsi="Trebuchet MS" w:cs="Arial"/>
          <w:iCs/>
          <w:sz w:val="20"/>
          <w:szCs w:val="20"/>
        </w:rPr>
      </w:pPr>
      <w:r>
        <w:rPr>
          <w:rFonts w:ascii="Trebuchet MS" w:hAnsi="Trebuchet MS" w:cs="Arial"/>
          <w:iCs/>
          <w:sz w:val="20"/>
          <w:szCs w:val="20"/>
        </w:rPr>
        <w:t xml:space="preserve">Vanuit de consentgesprekken zijn in een evaluatie met ECT verschillende verbeterpunten vastgesteld. </w:t>
      </w:r>
      <w:r w:rsidRPr="00CA2B22">
        <w:rPr>
          <w:rFonts w:ascii="Trebuchet MS" w:hAnsi="Trebuchet MS" w:cs="Arial"/>
          <w:iCs/>
          <w:sz w:val="20"/>
          <w:szCs w:val="20"/>
        </w:rPr>
        <w:t xml:space="preserve">Dit betreft aandachtspunten t.a.v. de indicatoren in de lijst en het gebruik van de lijst zelf. Dit is </w:t>
      </w:r>
      <w:r>
        <w:rPr>
          <w:rFonts w:ascii="Trebuchet MS" w:hAnsi="Trebuchet MS" w:cs="Arial"/>
          <w:iCs/>
          <w:sz w:val="20"/>
          <w:szCs w:val="20"/>
        </w:rPr>
        <w:t xml:space="preserve">ook </w:t>
      </w:r>
      <w:r w:rsidRPr="00CA2B22">
        <w:rPr>
          <w:rFonts w:ascii="Trebuchet MS" w:hAnsi="Trebuchet MS" w:cs="Arial"/>
          <w:iCs/>
          <w:sz w:val="20"/>
          <w:szCs w:val="20"/>
        </w:rPr>
        <w:t xml:space="preserve">reeds met </w:t>
      </w:r>
      <w:r>
        <w:rPr>
          <w:rFonts w:ascii="Trebuchet MS" w:hAnsi="Trebuchet MS" w:cs="Arial"/>
          <w:iCs/>
          <w:sz w:val="20"/>
          <w:szCs w:val="20"/>
        </w:rPr>
        <w:t xml:space="preserve">VO </w:t>
      </w:r>
      <w:r w:rsidRPr="00CA2B22">
        <w:rPr>
          <w:rFonts w:ascii="Trebuchet MS" w:hAnsi="Trebuchet MS" w:cs="Arial"/>
          <w:iCs/>
          <w:sz w:val="20"/>
          <w:szCs w:val="20"/>
        </w:rPr>
        <w:t xml:space="preserve">Ommelanden gedeeld, maar heeft </w:t>
      </w:r>
      <w:r>
        <w:rPr>
          <w:rFonts w:ascii="Trebuchet MS" w:hAnsi="Trebuchet MS" w:cs="Arial"/>
          <w:iCs/>
          <w:sz w:val="20"/>
          <w:szCs w:val="20"/>
        </w:rPr>
        <w:t>op dit moment geen prioriteit d</w:t>
      </w:r>
      <w:r w:rsidRPr="00CA2B22">
        <w:rPr>
          <w:rFonts w:ascii="Trebuchet MS" w:hAnsi="Trebuchet MS" w:cs="Arial"/>
          <w:iCs/>
          <w:sz w:val="20"/>
          <w:szCs w:val="20"/>
        </w:rPr>
        <w:t xml:space="preserve">aar we voor 2020 de lijst niet opnieuw afnemen. </w:t>
      </w:r>
      <w:r>
        <w:rPr>
          <w:rFonts w:ascii="Trebuchet MS" w:hAnsi="Trebuchet MS" w:cs="Arial"/>
          <w:iCs/>
          <w:sz w:val="20"/>
          <w:szCs w:val="20"/>
        </w:rPr>
        <w:t xml:space="preserve">Bij een nieuwe afname zullen we dit ook bespreken met </w:t>
      </w:r>
      <w:proofErr w:type="spellStart"/>
      <w:r>
        <w:rPr>
          <w:rFonts w:ascii="Trebuchet MS" w:hAnsi="Trebuchet MS" w:cs="Arial"/>
          <w:iCs/>
          <w:sz w:val="20"/>
          <w:szCs w:val="20"/>
        </w:rPr>
        <w:t>SwV</w:t>
      </w:r>
      <w:proofErr w:type="spellEnd"/>
      <w:r>
        <w:rPr>
          <w:rFonts w:ascii="Trebuchet MS" w:hAnsi="Trebuchet MS" w:cs="Arial"/>
          <w:iCs/>
          <w:sz w:val="20"/>
          <w:szCs w:val="20"/>
        </w:rPr>
        <w:t xml:space="preserve"> VO </w:t>
      </w:r>
      <w:r w:rsidRPr="00CA2B22">
        <w:rPr>
          <w:rFonts w:ascii="Trebuchet MS" w:hAnsi="Trebuchet MS" w:cs="Arial"/>
          <w:iCs/>
          <w:sz w:val="20"/>
          <w:szCs w:val="20"/>
        </w:rPr>
        <w:t>N-M Drenthe</w:t>
      </w:r>
      <w:r>
        <w:rPr>
          <w:rFonts w:ascii="Trebuchet MS" w:hAnsi="Trebuchet MS" w:cs="Arial"/>
          <w:iCs/>
          <w:sz w:val="20"/>
          <w:szCs w:val="20"/>
        </w:rPr>
        <w:t>, zij hanteren deze lijst ook</w:t>
      </w:r>
      <w:r w:rsidRPr="00CA2B22">
        <w:rPr>
          <w:rFonts w:ascii="Trebuchet MS" w:hAnsi="Trebuchet MS" w:cs="Arial"/>
          <w:iCs/>
          <w:sz w:val="20"/>
          <w:szCs w:val="20"/>
        </w:rPr>
        <w:t xml:space="preserve">. Hieronder </w:t>
      </w:r>
      <w:r>
        <w:rPr>
          <w:rFonts w:ascii="Trebuchet MS" w:hAnsi="Trebuchet MS" w:cs="Arial"/>
          <w:iCs/>
          <w:sz w:val="20"/>
          <w:szCs w:val="20"/>
        </w:rPr>
        <w:t xml:space="preserve">een opsomming van de aandachts- en </w:t>
      </w:r>
      <w:r w:rsidRPr="00CA2B22">
        <w:rPr>
          <w:rFonts w:ascii="Trebuchet MS" w:hAnsi="Trebuchet MS" w:cs="Arial"/>
          <w:iCs/>
          <w:sz w:val="20"/>
          <w:szCs w:val="20"/>
        </w:rPr>
        <w:t>de verbeterpunten:</w:t>
      </w:r>
    </w:p>
    <w:p w14:paraId="6024EE22" w14:textId="77777777" w:rsidR="001925CA" w:rsidRDefault="001925CA" w:rsidP="001925CA">
      <w:pPr>
        <w:rPr>
          <w:rFonts w:ascii="Trebuchet MS" w:hAnsi="Trebuchet MS" w:cs="Arial"/>
          <w:iCs/>
          <w:sz w:val="20"/>
          <w:szCs w:val="20"/>
        </w:rPr>
      </w:pPr>
    </w:p>
    <w:p w14:paraId="03D07648"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Punt 6.9: ‘iedere’ als woord weglaten.</w:t>
      </w:r>
    </w:p>
    <w:p w14:paraId="6F565928"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De scores 2 en 3 liggen erg dichtbij elkaar</w:t>
      </w:r>
      <w:r>
        <w:rPr>
          <w:rFonts w:ascii="Trebuchet MS" w:hAnsi="Trebuchet MS" w:cs="Arial"/>
          <w:iCs/>
          <w:sz w:val="20"/>
          <w:szCs w:val="20"/>
        </w:rPr>
        <w:t xml:space="preserve">. Voorstel: </w:t>
      </w:r>
      <w:r w:rsidRPr="00CA2B22">
        <w:rPr>
          <w:rFonts w:ascii="Trebuchet MS" w:hAnsi="Trebuchet MS" w:cs="Arial"/>
          <w:iCs/>
          <w:sz w:val="20"/>
          <w:szCs w:val="20"/>
        </w:rPr>
        <w:t>een categorie voldoende of sterk/zeer sterk toevoegen</w:t>
      </w:r>
      <w:r>
        <w:rPr>
          <w:rFonts w:ascii="Trebuchet MS" w:hAnsi="Trebuchet MS" w:cs="Arial"/>
          <w:iCs/>
          <w:sz w:val="20"/>
          <w:szCs w:val="20"/>
        </w:rPr>
        <w:t>.</w:t>
      </w:r>
      <w:r w:rsidRPr="00CA2B22">
        <w:rPr>
          <w:rFonts w:ascii="Trebuchet MS" w:hAnsi="Trebuchet MS" w:cs="Arial"/>
          <w:iCs/>
          <w:sz w:val="20"/>
          <w:szCs w:val="20"/>
        </w:rPr>
        <w:t xml:space="preserve"> Dit wordt door verschillende scholen opgemerkt.</w:t>
      </w:r>
    </w:p>
    <w:p w14:paraId="5EA74BCA"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Punt 3.2: OPP wordt gelezen als perspectief, waarbij de school dan aangeeft dat dit niet per se aangepast wordt, maar waarbij het handelingsdeel wel wordt geëvalueerd.</w:t>
      </w:r>
    </w:p>
    <w:p w14:paraId="531372C0"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verzoek van Gomarus om zelf jaartallen te kunnen aanpassen voor jaarlijks gebruik (opheffen beveiliging).</w:t>
      </w:r>
    </w:p>
    <w:p w14:paraId="2C261EF2"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Spindiagram thema 2 en 3 in de resultaten zijn omgedraaid: de punten van het diagram komen niet overeen met werkelijke aantal items. Is verder niet van invloed, maar ziet er grafisch minder mooi uit.</w:t>
      </w:r>
    </w:p>
    <w:p w14:paraId="4D7DF2AB"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Punten 7.5 en 7.6: terugkoppeling in Intergrip is technisch, er ook iets mee doen (bijv. warme overdracht) is meer inhoudelijk. Dit wordt door scholen zeer verschillend geïnterpreteerd.</w:t>
      </w:r>
    </w:p>
    <w:p w14:paraId="73D37245"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Punt 8.2 betreft in de basis drie vragen in één, dit moeten we eenduidiger opschrijven.</w:t>
      </w:r>
    </w:p>
    <w:p w14:paraId="11D3AD57"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 xml:space="preserve">Afstemming structuur </w:t>
      </w:r>
      <w:proofErr w:type="spellStart"/>
      <w:r w:rsidRPr="00CA2B22">
        <w:rPr>
          <w:rFonts w:ascii="Trebuchet MS" w:hAnsi="Trebuchet MS" w:cs="Arial"/>
          <w:iCs/>
          <w:sz w:val="20"/>
          <w:szCs w:val="20"/>
        </w:rPr>
        <w:t>SwV</w:t>
      </w:r>
      <w:proofErr w:type="spellEnd"/>
      <w:r w:rsidRPr="00CA2B22">
        <w:rPr>
          <w:rFonts w:ascii="Trebuchet MS" w:hAnsi="Trebuchet MS" w:cs="Arial"/>
          <w:iCs/>
          <w:sz w:val="20"/>
          <w:szCs w:val="20"/>
        </w:rPr>
        <w:t xml:space="preserve"> i.r.t. IOT (item 12.10) is een vage formulering, moeten we helderder opschrijven.</w:t>
      </w:r>
    </w:p>
    <w:p w14:paraId="00ADA838"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 xml:space="preserve">Punt 8.6: “Als een leerling de school verlaat, stelt de school samen met de ouders en de leerling een overdrachtsdossier op. Ouders worden geïnformeerd over de inhoud van het dossier.” Dit item lokt veel discussie uit. In hoeverre doet school dit </w:t>
      </w:r>
      <w:r w:rsidRPr="00CA2B22">
        <w:rPr>
          <w:rFonts w:ascii="Trebuchet MS" w:hAnsi="Trebuchet MS" w:cs="Arial"/>
          <w:iCs/>
          <w:sz w:val="20"/>
          <w:szCs w:val="20"/>
          <w:u w:val="single"/>
        </w:rPr>
        <w:t>samen</w:t>
      </w:r>
      <w:r w:rsidRPr="00CA2B22">
        <w:rPr>
          <w:rFonts w:ascii="Trebuchet MS" w:hAnsi="Trebuchet MS" w:cs="Arial"/>
          <w:iCs/>
          <w:sz w:val="20"/>
          <w:szCs w:val="20"/>
        </w:rPr>
        <w:t xml:space="preserve"> met ouders?</w:t>
      </w:r>
      <w:r>
        <w:rPr>
          <w:rFonts w:ascii="Trebuchet MS" w:hAnsi="Trebuchet MS" w:cs="Arial"/>
          <w:iCs/>
          <w:sz w:val="20"/>
          <w:szCs w:val="20"/>
        </w:rPr>
        <w:t xml:space="preserve"> Ouders hebben recht op inzage en verbetering.</w:t>
      </w:r>
    </w:p>
    <w:p w14:paraId="211B1602"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Punt 13.3 gaat over ‘hulp om de school’. Is scholen niet altijd duidelijk wat hier bedoeld wordt. Anders formuleren.</w:t>
      </w:r>
    </w:p>
    <w:p w14:paraId="2727FDE8" w14:textId="77777777" w:rsidR="001925CA" w:rsidRPr="00CA2B22" w:rsidRDefault="001925CA" w:rsidP="001925CA">
      <w:pPr>
        <w:pStyle w:val="Lijstalinea"/>
        <w:numPr>
          <w:ilvl w:val="0"/>
          <w:numId w:val="10"/>
        </w:numPr>
        <w:rPr>
          <w:rFonts w:ascii="Trebuchet MS" w:hAnsi="Trebuchet MS" w:cs="Arial"/>
          <w:iCs/>
          <w:sz w:val="20"/>
          <w:szCs w:val="20"/>
        </w:rPr>
      </w:pPr>
      <w:r w:rsidRPr="00CA2B22">
        <w:rPr>
          <w:rFonts w:ascii="Trebuchet MS" w:hAnsi="Trebuchet MS" w:cs="Arial"/>
          <w:iCs/>
          <w:sz w:val="20"/>
          <w:szCs w:val="20"/>
        </w:rPr>
        <w:t xml:space="preserve">Scholen die </w:t>
      </w:r>
      <w:r>
        <w:rPr>
          <w:rFonts w:ascii="Trebuchet MS" w:hAnsi="Trebuchet MS" w:cs="Arial"/>
          <w:iCs/>
          <w:sz w:val="20"/>
          <w:szCs w:val="20"/>
        </w:rPr>
        <w:t>de lijst basisondersteuning w</w:t>
      </w:r>
      <w:r w:rsidRPr="00CA2B22">
        <w:rPr>
          <w:rFonts w:ascii="Trebuchet MS" w:hAnsi="Trebuchet MS" w:cs="Arial"/>
          <w:iCs/>
          <w:sz w:val="20"/>
          <w:szCs w:val="20"/>
        </w:rPr>
        <w:t xml:space="preserve">illen printen </w:t>
      </w:r>
      <w:r>
        <w:rPr>
          <w:rFonts w:ascii="Trebuchet MS" w:hAnsi="Trebuchet MS" w:cs="Arial"/>
          <w:iCs/>
          <w:sz w:val="20"/>
          <w:szCs w:val="20"/>
        </w:rPr>
        <w:t>ervaren</w:t>
      </w:r>
      <w:r w:rsidRPr="00CA2B22">
        <w:rPr>
          <w:rFonts w:ascii="Trebuchet MS" w:hAnsi="Trebuchet MS" w:cs="Arial"/>
          <w:iCs/>
          <w:sz w:val="20"/>
          <w:szCs w:val="20"/>
        </w:rPr>
        <w:t xml:space="preserve"> problemen: het past niet op </w:t>
      </w:r>
      <w:r>
        <w:rPr>
          <w:rFonts w:ascii="Trebuchet MS" w:hAnsi="Trebuchet MS" w:cs="Arial"/>
          <w:iCs/>
          <w:sz w:val="20"/>
          <w:szCs w:val="20"/>
        </w:rPr>
        <w:t xml:space="preserve">één </w:t>
      </w:r>
      <w:r w:rsidRPr="00CA2B22">
        <w:rPr>
          <w:rFonts w:ascii="Trebuchet MS" w:hAnsi="Trebuchet MS" w:cs="Arial"/>
          <w:iCs/>
          <w:sz w:val="20"/>
          <w:szCs w:val="20"/>
        </w:rPr>
        <w:t xml:space="preserve">pagina </w:t>
      </w:r>
      <w:r>
        <w:rPr>
          <w:rFonts w:ascii="Trebuchet MS" w:hAnsi="Trebuchet MS" w:cs="Arial"/>
          <w:iCs/>
          <w:sz w:val="20"/>
          <w:szCs w:val="20"/>
        </w:rPr>
        <w:t xml:space="preserve">(kan opgelost worden door bereik vooraf te definiëren) </w:t>
      </w:r>
      <w:r w:rsidRPr="00CA2B22">
        <w:rPr>
          <w:rFonts w:ascii="Trebuchet MS" w:hAnsi="Trebuchet MS" w:cs="Arial"/>
          <w:iCs/>
          <w:sz w:val="20"/>
          <w:szCs w:val="20"/>
        </w:rPr>
        <w:t xml:space="preserve">en zijn heel veel lege pagina's. Voor een volgende </w:t>
      </w:r>
      <w:r>
        <w:rPr>
          <w:rFonts w:ascii="Trebuchet MS" w:hAnsi="Trebuchet MS" w:cs="Arial"/>
          <w:iCs/>
          <w:sz w:val="20"/>
          <w:szCs w:val="20"/>
        </w:rPr>
        <w:t xml:space="preserve">meting </w:t>
      </w:r>
      <w:r w:rsidRPr="00CA2B22">
        <w:rPr>
          <w:rFonts w:ascii="Trebuchet MS" w:hAnsi="Trebuchet MS" w:cs="Arial"/>
          <w:iCs/>
          <w:sz w:val="20"/>
          <w:szCs w:val="20"/>
        </w:rPr>
        <w:t>verbeteren.</w:t>
      </w:r>
    </w:p>
    <w:p w14:paraId="44446E95" w14:textId="77777777" w:rsidR="001925CA" w:rsidRPr="001A08FF" w:rsidRDefault="001925CA" w:rsidP="001925CA">
      <w:pPr>
        <w:rPr>
          <w:rFonts w:ascii="Trebuchet MS" w:hAnsi="Trebuchet MS" w:cs="Arial"/>
          <w:sz w:val="20"/>
          <w:szCs w:val="20"/>
        </w:rPr>
      </w:pPr>
    </w:p>
    <w:p w14:paraId="10531C4B" w14:textId="77777777" w:rsidR="001925CA" w:rsidRPr="001A08FF" w:rsidRDefault="001925CA" w:rsidP="001925CA">
      <w:pPr>
        <w:rPr>
          <w:rFonts w:ascii="Trebuchet MS" w:hAnsi="Trebuchet MS" w:cs="Arial"/>
          <w:sz w:val="20"/>
          <w:szCs w:val="20"/>
        </w:rPr>
      </w:pPr>
    </w:p>
    <w:p w14:paraId="2C013BCE" w14:textId="77777777" w:rsidR="001925CA" w:rsidRDefault="001925CA" w:rsidP="0033411C">
      <w:pPr>
        <w:rPr>
          <w:rFonts w:ascii="Trebuchet MS" w:hAnsi="Trebuchet MS" w:cs="Times New Roman"/>
          <w:b/>
          <w:sz w:val="20"/>
          <w:szCs w:val="20"/>
        </w:rPr>
      </w:pPr>
    </w:p>
    <w:p w14:paraId="25D2FAEB" w14:textId="77777777" w:rsidR="001925CA" w:rsidRDefault="001925CA" w:rsidP="0033411C">
      <w:pPr>
        <w:rPr>
          <w:rFonts w:ascii="Trebuchet MS" w:hAnsi="Trebuchet MS" w:cs="Times New Roman"/>
          <w:b/>
          <w:sz w:val="20"/>
          <w:szCs w:val="20"/>
        </w:rPr>
      </w:pPr>
    </w:p>
    <w:p w14:paraId="3245B6A0" w14:textId="77777777" w:rsidR="001925CA" w:rsidRDefault="001925CA">
      <w:pPr>
        <w:rPr>
          <w:rFonts w:ascii="Trebuchet MS" w:hAnsi="Trebuchet MS" w:cs="Times New Roman"/>
          <w:b/>
          <w:sz w:val="20"/>
          <w:szCs w:val="20"/>
        </w:rPr>
      </w:pPr>
      <w:r>
        <w:rPr>
          <w:rFonts w:ascii="Trebuchet MS" w:hAnsi="Trebuchet MS" w:cs="Times New Roman"/>
          <w:b/>
          <w:sz w:val="20"/>
          <w:szCs w:val="20"/>
        </w:rPr>
        <w:br w:type="page"/>
      </w:r>
    </w:p>
    <w:p w14:paraId="45742FBC" w14:textId="17EE3A48" w:rsidR="0033411C" w:rsidRPr="001A08FF" w:rsidRDefault="00974B59" w:rsidP="0033411C">
      <w:pPr>
        <w:rPr>
          <w:rFonts w:ascii="Trebuchet MS" w:hAnsi="Trebuchet MS" w:cs="Times New Roman"/>
          <w:b/>
          <w:sz w:val="20"/>
          <w:szCs w:val="20"/>
        </w:rPr>
      </w:pPr>
      <w:r w:rsidRPr="001A08FF">
        <w:rPr>
          <w:rFonts w:ascii="Trebuchet MS" w:hAnsi="Trebuchet MS" w:cs="Times New Roman"/>
          <w:b/>
          <w:sz w:val="20"/>
          <w:szCs w:val="20"/>
        </w:rPr>
        <w:lastRenderedPageBreak/>
        <w:t xml:space="preserve">Bijlage </w:t>
      </w:r>
      <w:r w:rsidR="001925CA">
        <w:rPr>
          <w:rFonts w:ascii="Trebuchet MS" w:hAnsi="Trebuchet MS" w:cs="Times New Roman"/>
          <w:b/>
          <w:sz w:val="20"/>
          <w:szCs w:val="20"/>
        </w:rPr>
        <w:t>3</w:t>
      </w:r>
      <w:r w:rsidRPr="001A08FF">
        <w:rPr>
          <w:rFonts w:ascii="Trebuchet MS" w:hAnsi="Trebuchet MS" w:cs="Times New Roman"/>
          <w:b/>
          <w:sz w:val="20"/>
          <w:szCs w:val="20"/>
        </w:rPr>
        <w:t xml:space="preserve"> - </w:t>
      </w:r>
      <w:r w:rsidR="00F92E6F" w:rsidRPr="001A08FF">
        <w:rPr>
          <w:rFonts w:ascii="Trebuchet MS" w:hAnsi="Trebuchet MS" w:cs="Times New Roman"/>
          <w:b/>
          <w:sz w:val="20"/>
          <w:szCs w:val="20"/>
        </w:rPr>
        <w:t>D</w:t>
      </w:r>
      <w:r w:rsidR="0033411C" w:rsidRPr="001A08FF">
        <w:rPr>
          <w:rFonts w:ascii="Trebuchet MS" w:hAnsi="Trebuchet MS" w:cs="Times New Roman"/>
          <w:b/>
          <w:sz w:val="20"/>
          <w:szCs w:val="20"/>
        </w:rPr>
        <w:t xml:space="preserve">efinitie basisondersteuning </w:t>
      </w:r>
    </w:p>
    <w:p w14:paraId="15581924" w14:textId="2132C4E1" w:rsidR="00F92E6F" w:rsidRDefault="00F92E6F" w:rsidP="0033411C">
      <w:pPr>
        <w:rPr>
          <w:rFonts w:ascii="Trebuchet MS" w:hAnsi="Trebuchet MS" w:cs="Times New Roman"/>
          <w:sz w:val="20"/>
          <w:szCs w:val="20"/>
        </w:rPr>
      </w:pPr>
    </w:p>
    <w:p w14:paraId="4C5C67C3" w14:textId="77777777" w:rsidR="009C28D2" w:rsidRDefault="009C28D2" w:rsidP="009C28D2">
      <w:pPr>
        <w:rPr>
          <w:rFonts w:ascii="Trebuchet MS" w:hAnsi="Trebuchet MS" w:cs="Times New Roman"/>
          <w:bCs/>
          <w:sz w:val="20"/>
          <w:szCs w:val="20"/>
        </w:rPr>
      </w:pPr>
      <w:r>
        <w:rPr>
          <w:rFonts w:ascii="Trebuchet MS" w:hAnsi="Trebuchet MS" w:cs="Times New Roman"/>
          <w:sz w:val="20"/>
          <w:szCs w:val="20"/>
        </w:rPr>
        <w:t>We verwijzen hier naar het m</w:t>
      </w:r>
      <w:r w:rsidRPr="009C28D2">
        <w:rPr>
          <w:rFonts w:ascii="Trebuchet MS" w:hAnsi="Trebuchet MS" w:cs="Times New Roman"/>
          <w:bCs/>
          <w:sz w:val="20"/>
          <w:szCs w:val="20"/>
        </w:rPr>
        <w:t xml:space="preserve">emo ‘Onderscheid basis- en extra ondersteuning en toedeling </w:t>
      </w:r>
      <w:proofErr w:type="spellStart"/>
      <w:r w:rsidRPr="009C28D2">
        <w:rPr>
          <w:rFonts w:ascii="Trebuchet MS" w:hAnsi="Trebuchet MS" w:cs="Times New Roman"/>
          <w:bCs/>
          <w:sz w:val="20"/>
          <w:szCs w:val="20"/>
        </w:rPr>
        <w:t>OPP’s</w:t>
      </w:r>
      <w:proofErr w:type="spellEnd"/>
      <w:r w:rsidRPr="009C28D2">
        <w:rPr>
          <w:rFonts w:ascii="Trebuchet MS" w:hAnsi="Trebuchet MS" w:cs="Times New Roman"/>
          <w:bCs/>
          <w:sz w:val="20"/>
          <w:szCs w:val="20"/>
        </w:rPr>
        <w:t xml:space="preserve">’ </w:t>
      </w:r>
      <w:r>
        <w:rPr>
          <w:rFonts w:ascii="Trebuchet MS" w:hAnsi="Trebuchet MS" w:cs="Times New Roman"/>
          <w:bCs/>
          <w:sz w:val="20"/>
          <w:szCs w:val="20"/>
        </w:rPr>
        <w:t xml:space="preserve">d.d. </w:t>
      </w:r>
      <w:r w:rsidRPr="009C28D2">
        <w:rPr>
          <w:rFonts w:ascii="Trebuchet MS" w:hAnsi="Trebuchet MS" w:cs="Times New Roman"/>
          <w:bCs/>
          <w:sz w:val="20"/>
          <w:szCs w:val="20"/>
        </w:rPr>
        <w:t>26</w:t>
      </w:r>
      <w:r>
        <w:rPr>
          <w:rFonts w:ascii="Trebuchet MS" w:hAnsi="Trebuchet MS" w:cs="Times New Roman"/>
          <w:bCs/>
          <w:sz w:val="20"/>
          <w:szCs w:val="20"/>
        </w:rPr>
        <w:t xml:space="preserve"> februari 2018. De hier beschreven definitie is afkomstig uit dit document.</w:t>
      </w:r>
    </w:p>
    <w:p w14:paraId="67B80E55" w14:textId="2FE3AC79" w:rsidR="009C28D2" w:rsidRPr="009C28D2" w:rsidRDefault="009C28D2" w:rsidP="009C28D2">
      <w:pPr>
        <w:rPr>
          <w:rFonts w:ascii="Trebuchet MS" w:hAnsi="Trebuchet MS" w:cs="Times New Roman"/>
          <w:sz w:val="20"/>
          <w:szCs w:val="20"/>
        </w:rPr>
      </w:pPr>
      <w:r>
        <w:rPr>
          <w:rFonts w:ascii="Trebuchet MS" w:hAnsi="Trebuchet MS" w:cs="Times New Roman"/>
          <w:bCs/>
          <w:sz w:val="20"/>
          <w:szCs w:val="20"/>
        </w:rPr>
        <w:t xml:space="preserve"> </w:t>
      </w:r>
    </w:p>
    <w:p w14:paraId="2E043E7E"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b/>
          <w:bCs/>
          <w:sz w:val="20"/>
          <w:szCs w:val="20"/>
        </w:rPr>
        <w:t xml:space="preserve">Definitie basisondersteuning </w:t>
      </w:r>
    </w:p>
    <w:p w14:paraId="73DE28BC"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 xml:space="preserve">Samenvattend verstaan we onder basisondersteuning de binnen het samenwerkingsverband afgesproken preventieve en licht curatieve interventies die: </w:t>
      </w:r>
    </w:p>
    <w:p w14:paraId="2CCDA0A5" w14:textId="3FE37ABC" w:rsidR="009C28D2" w:rsidRPr="009C28D2" w:rsidRDefault="009C28D2" w:rsidP="00DB173F">
      <w:pPr>
        <w:pStyle w:val="Lijstalinea"/>
        <w:numPr>
          <w:ilvl w:val="0"/>
          <w:numId w:val="24"/>
        </w:numPr>
        <w:rPr>
          <w:rFonts w:ascii="Trebuchet MS" w:hAnsi="Trebuchet MS" w:cs="Times New Roman"/>
          <w:sz w:val="20"/>
          <w:szCs w:val="20"/>
        </w:rPr>
      </w:pPr>
      <w:r w:rsidRPr="009C28D2">
        <w:rPr>
          <w:rFonts w:ascii="Trebuchet MS" w:hAnsi="Trebuchet MS" w:cs="Times New Roman"/>
          <w:sz w:val="20"/>
          <w:szCs w:val="20"/>
        </w:rPr>
        <w:t xml:space="preserve">eenduidig gelden voor het gehele samenwerkingsverband; </w:t>
      </w:r>
    </w:p>
    <w:p w14:paraId="6798A697" w14:textId="0EFDC9A4" w:rsidR="009C28D2" w:rsidRPr="009C28D2" w:rsidRDefault="009C28D2" w:rsidP="00DB173F">
      <w:pPr>
        <w:pStyle w:val="Lijstalinea"/>
        <w:numPr>
          <w:ilvl w:val="0"/>
          <w:numId w:val="24"/>
        </w:numPr>
        <w:rPr>
          <w:rFonts w:ascii="Trebuchet MS" w:hAnsi="Trebuchet MS" w:cs="Times New Roman"/>
          <w:sz w:val="20"/>
          <w:szCs w:val="20"/>
        </w:rPr>
      </w:pPr>
      <w:r w:rsidRPr="009C28D2">
        <w:rPr>
          <w:rFonts w:ascii="Trebuchet MS" w:hAnsi="Trebuchet MS" w:cs="Times New Roman"/>
          <w:sz w:val="20"/>
          <w:szCs w:val="20"/>
        </w:rPr>
        <w:t xml:space="preserve">passen binnen de ondersteuningsstructuur van de school; </w:t>
      </w:r>
    </w:p>
    <w:p w14:paraId="663BE816" w14:textId="01E2D978" w:rsidR="009C28D2" w:rsidRPr="009C28D2" w:rsidRDefault="009C28D2" w:rsidP="00DB173F">
      <w:pPr>
        <w:pStyle w:val="Lijstalinea"/>
        <w:numPr>
          <w:ilvl w:val="0"/>
          <w:numId w:val="24"/>
        </w:numPr>
        <w:rPr>
          <w:rFonts w:ascii="Trebuchet MS" w:hAnsi="Trebuchet MS" w:cs="Times New Roman"/>
          <w:sz w:val="20"/>
          <w:szCs w:val="20"/>
        </w:rPr>
      </w:pPr>
      <w:r w:rsidRPr="009C28D2">
        <w:rPr>
          <w:rFonts w:ascii="Trebuchet MS" w:hAnsi="Trebuchet MS" w:cs="Times New Roman"/>
          <w:sz w:val="20"/>
          <w:szCs w:val="20"/>
        </w:rPr>
        <w:t xml:space="preserve">onder regie en verantwoordelijkheid van de school vallen; </w:t>
      </w:r>
    </w:p>
    <w:p w14:paraId="23439027" w14:textId="7A9E8741" w:rsidR="009C28D2" w:rsidRPr="009C28D2" w:rsidRDefault="009C28D2" w:rsidP="00DB173F">
      <w:pPr>
        <w:pStyle w:val="Lijstalinea"/>
        <w:numPr>
          <w:ilvl w:val="0"/>
          <w:numId w:val="24"/>
        </w:numPr>
        <w:rPr>
          <w:rFonts w:ascii="Trebuchet MS" w:hAnsi="Trebuchet MS" w:cs="Times New Roman"/>
          <w:sz w:val="20"/>
          <w:szCs w:val="20"/>
        </w:rPr>
      </w:pPr>
      <w:r w:rsidRPr="009C28D2">
        <w:rPr>
          <w:rFonts w:ascii="Trebuchet MS" w:hAnsi="Trebuchet MS" w:cs="Times New Roman"/>
          <w:sz w:val="20"/>
          <w:szCs w:val="20"/>
        </w:rPr>
        <w:t xml:space="preserve">waar nodig met inzet van expertise van andere scholen worden uitgevoerd, dan wel met inzet van ketenpartners; </w:t>
      </w:r>
    </w:p>
    <w:p w14:paraId="71FDDAD1" w14:textId="6A037E65" w:rsidR="009C28D2" w:rsidRPr="009C28D2" w:rsidRDefault="009C28D2" w:rsidP="00DB173F">
      <w:pPr>
        <w:pStyle w:val="Lijstalinea"/>
        <w:numPr>
          <w:ilvl w:val="0"/>
          <w:numId w:val="24"/>
        </w:numPr>
        <w:rPr>
          <w:rFonts w:ascii="Trebuchet MS" w:hAnsi="Trebuchet MS" w:cs="Times New Roman"/>
          <w:sz w:val="20"/>
          <w:szCs w:val="20"/>
        </w:rPr>
      </w:pPr>
      <w:r w:rsidRPr="009C28D2">
        <w:rPr>
          <w:rFonts w:ascii="Trebuchet MS" w:hAnsi="Trebuchet MS" w:cs="Times New Roman"/>
          <w:sz w:val="20"/>
          <w:szCs w:val="20"/>
        </w:rPr>
        <w:t xml:space="preserve">zonder indicatiestelling van een OPP plaatsvinden; </w:t>
      </w:r>
    </w:p>
    <w:p w14:paraId="32C07C09" w14:textId="2004F247" w:rsidR="009C28D2" w:rsidRPr="009C28D2" w:rsidRDefault="009C28D2" w:rsidP="00DB173F">
      <w:pPr>
        <w:pStyle w:val="Lijstalinea"/>
        <w:numPr>
          <w:ilvl w:val="0"/>
          <w:numId w:val="24"/>
        </w:numPr>
        <w:rPr>
          <w:rFonts w:ascii="Trebuchet MS" w:hAnsi="Trebuchet MS" w:cs="Times New Roman"/>
          <w:sz w:val="20"/>
          <w:szCs w:val="20"/>
        </w:rPr>
      </w:pPr>
      <w:r w:rsidRPr="009C28D2">
        <w:rPr>
          <w:rFonts w:ascii="Trebuchet MS" w:hAnsi="Trebuchet MS" w:cs="Times New Roman"/>
          <w:sz w:val="20"/>
          <w:szCs w:val="20"/>
        </w:rPr>
        <w:t xml:space="preserve">op het overeengekomen kwaliteitsniveau (minimaal niveau 4) planmatig worden uitgevoerd. </w:t>
      </w:r>
    </w:p>
    <w:p w14:paraId="1D6345B4" w14:textId="77777777" w:rsidR="009C28D2" w:rsidRPr="009C28D2" w:rsidRDefault="009C28D2" w:rsidP="009C28D2">
      <w:pPr>
        <w:rPr>
          <w:rFonts w:ascii="Trebuchet MS" w:hAnsi="Trebuchet MS" w:cs="Times New Roman"/>
          <w:sz w:val="20"/>
          <w:szCs w:val="20"/>
        </w:rPr>
      </w:pPr>
    </w:p>
    <w:p w14:paraId="0475DB78"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b/>
          <w:bCs/>
          <w:sz w:val="20"/>
          <w:szCs w:val="20"/>
        </w:rPr>
        <w:t xml:space="preserve">Referentiekader basisondersteuning vanuit de PO en VO raad </w:t>
      </w:r>
    </w:p>
    <w:p w14:paraId="38712C3D"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 xml:space="preserve">Bij basisondersteuning gaat het in grote lijnen om vier aspecten, zoals ze ook in het referentiekader Passend Onderwijs van de sectorraden zijn benoemd. Bij elk item hebben we de thema’s (13) ondergebracht zoals ze staan in de lijst waarin onderzoek plaatsvindt naar de basisondersteuning. </w:t>
      </w:r>
    </w:p>
    <w:p w14:paraId="68BAE8FD" w14:textId="1D09428B"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In de basisondersteuning wordt verwacht dat scholen beleid en daaruit voortvloeiende formatieve inzet hebben t.a.v.</w:t>
      </w:r>
      <w:r>
        <w:rPr>
          <w:rFonts w:ascii="Trebuchet MS" w:hAnsi="Trebuchet MS" w:cs="Times New Roman"/>
          <w:sz w:val="20"/>
          <w:szCs w:val="20"/>
        </w:rPr>
        <w:t>:</w:t>
      </w:r>
      <w:r w:rsidRPr="009C28D2">
        <w:rPr>
          <w:rFonts w:ascii="Trebuchet MS" w:hAnsi="Trebuchet MS" w:cs="Times New Roman"/>
          <w:sz w:val="20"/>
          <w:szCs w:val="20"/>
        </w:rPr>
        <w:t xml:space="preserve"> </w:t>
      </w:r>
    </w:p>
    <w:p w14:paraId="65892107" w14:textId="6CBF8784" w:rsidR="009C28D2" w:rsidRPr="009C28D2" w:rsidRDefault="009C28D2" w:rsidP="00DB173F">
      <w:pPr>
        <w:pStyle w:val="Lijstalinea"/>
        <w:numPr>
          <w:ilvl w:val="0"/>
          <w:numId w:val="25"/>
        </w:numPr>
        <w:rPr>
          <w:rFonts w:ascii="Trebuchet MS" w:hAnsi="Trebuchet MS" w:cs="Times New Roman"/>
          <w:sz w:val="20"/>
          <w:szCs w:val="20"/>
        </w:rPr>
      </w:pPr>
      <w:r w:rsidRPr="009C28D2">
        <w:rPr>
          <w:rFonts w:ascii="Trebuchet MS" w:hAnsi="Trebuchet MS" w:cs="Times New Roman"/>
          <w:sz w:val="20"/>
          <w:szCs w:val="20"/>
        </w:rPr>
        <w:t xml:space="preserve">de basiskwaliteit van de school, die de inspectie vaststelt (thema 1-4-5-7-8); </w:t>
      </w:r>
    </w:p>
    <w:p w14:paraId="58C4F1B1" w14:textId="2691B1EE" w:rsidR="009C28D2" w:rsidRPr="009C28D2" w:rsidRDefault="009C28D2" w:rsidP="00DB173F">
      <w:pPr>
        <w:pStyle w:val="Lijstalinea"/>
        <w:numPr>
          <w:ilvl w:val="0"/>
          <w:numId w:val="25"/>
        </w:numPr>
        <w:rPr>
          <w:rFonts w:ascii="Trebuchet MS" w:hAnsi="Trebuchet MS" w:cs="Times New Roman"/>
          <w:sz w:val="20"/>
          <w:szCs w:val="20"/>
        </w:rPr>
      </w:pPr>
      <w:r w:rsidRPr="009C28D2">
        <w:rPr>
          <w:rFonts w:ascii="Trebuchet MS" w:hAnsi="Trebuchet MS" w:cs="Times New Roman"/>
          <w:sz w:val="20"/>
          <w:szCs w:val="20"/>
        </w:rPr>
        <w:t xml:space="preserve">de kwaliteit van de ondersteuningsstructuur van de school (thema 9 t/m 13); </w:t>
      </w:r>
    </w:p>
    <w:p w14:paraId="1678FF93" w14:textId="21C76C84" w:rsidR="009C28D2" w:rsidRPr="009C28D2" w:rsidRDefault="009C28D2" w:rsidP="00DB173F">
      <w:pPr>
        <w:pStyle w:val="Lijstalinea"/>
        <w:numPr>
          <w:ilvl w:val="0"/>
          <w:numId w:val="25"/>
        </w:numPr>
        <w:rPr>
          <w:rFonts w:ascii="Trebuchet MS" w:hAnsi="Trebuchet MS" w:cs="Times New Roman"/>
          <w:sz w:val="20"/>
          <w:szCs w:val="20"/>
        </w:rPr>
      </w:pPr>
      <w:r w:rsidRPr="009C28D2">
        <w:rPr>
          <w:rFonts w:ascii="Trebuchet MS" w:hAnsi="Trebuchet MS" w:cs="Times New Roman"/>
          <w:sz w:val="20"/>
          <w:szCs w:val="20"/>
        </w:rPr>
        <w:t xml:space="preserve">planmatig werken op </w:t>
      </w:r>
      <w:proofErr w:type="spellStart"/>
      <w:r w:rsidRPr="009C28D2">
        <w:rPr>
          <w:rFonts w:ascii="Trebuchet MS" w:hAnsi="Trebuchet MS" w:cs="Times New Roman"/>
          <w:sz w:val="20"/>
          <w:szCs w:val="20"/>
        </w:rPr>
        <w:t>leerlingniveau</w:t>
      </w:r>
      <w:proofErr w:type="spellEnd"/>
      <w:r w:rsidRPr="009C28D2">
        <w:rPr>
          <w:rFonts w:ascii="Trebuchet MS" w:hAnsi="Trebuchet MS" w:cs="Times New Roman"/>
          <w:sz w:val="20"/>
          <w:szCs w:val="20"/>
        </w:rPr>
        <w:t xml:space="preserve"> (thema 2-3-6); </w:t>
      </w:r>
    </w:p>
    <w:p w14:paraId="3AF16FF0" w14:textId="4411F0C7" w:rsidR="009C28D2" w:rsidRPr="009C28D2" w:rsidRDefault="009C28D2" w:rsidP="00DB173F">
      <w:pPr>
        <w:pStyle w:val="Lijstalinea"/>
        <w:numPr>
          <w:ilvl w:val="0"/>
          <w:numId w:val="25"/>
        </w:numPr>
        <w:rPr>
          <w:rFonts w:ascii="Trebuchet MS" w:hAnsi="Trebuchet MS" w:cs="Times New Roman"/>
          <w:sz w:val="20"/>
          <w:szCs w:val="20"/>
        </w:rPr>
      </w:pPr>
      <w:r w:rsidRPr="009C28D2">
        <w:rPr>
          <w:rFonts w:ascii="Trebuchet MS" w:hAnsi="Trebuchet MS" w:cs="Times New Roman"/>
          <w:sz w:val="20"/>
          <w:szCs w:val="20"/>
        </w:rPr>
        <w:t xml:space="preserve">preventieve en licht curatieve interventies (thema 4-6). </w:t>
      </w:r>
    </w:p>
    <w:p w14:paraId="5B60133E" w14:textId="77777777" w:rsidR="009C28D2" w:rsidRPr="009C28D2" w:rsidRDefault="009C28D2" w:rsidP="009C28D2">
      <w:pPr>
        <w:rPr>
          <w:rFonts w:ascii="Trebuchet MS" w:hAnsi="Trebuchet MS" w:cs="Times New Roman"/>
          <w:sz w:val="20"/>
          <w:szCs w:val="20"/>
        </w:rPr>
      </w:pPr>
    </w:p>
    <w:p w14:paraId="5E323A51"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b/>
          <w:bCs/>
          <w:sz w:val="20"/>
          <w:szCs w:val="20"/>
        </w:rPr>
        <w:t xml:space="preserve">Overzicht / voorbeelden van basis- en extra ondersteuning </w:t>
      </w:r>
    </w:p>
    <w:p w14:paraId="47F416C2"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 xml:space="preserve">Hieronder een (niet limitatief) overzicht van basis- en extra ondersteuning, voortkomend uit de opgedane ervaring over drie jaren. De lijst met daarin de 18 punten van de basisondersteuning zoals in het ondersteuningsplan 2015-2019 verwoord, is hieronder aangevuld tot 22 resp. 27 punten. </w:t>
      </w:r>
    </w:p>
    <w:p w14:paraId="5695B50F" w14:textId="77777777" w:rsidR="009C28D2" w:rsidRDefault="009C28D2" w:rsidP="009C28D2">
      <w:pPr>
        <w:rPr>
          <w:rFonts w:ascii="Trebuchet MS" w:hAnsi="Trebuchet MS" w:cs="Times New Roman"/>
          <w:i/>
          <w:sz w:val="20"/>
          <w:szCs w:val="20"/>
        </w:rPr>
      </w:pPr>
    </w:p>
    <w:p w14:paraId="7A19E870" w14:textId="10E905F1" w:rsidR="009C28D2" w:rsidRPr="009C28D2" w:rsidRDefault="009C28D2" w:rsidP="009C28D2">
      <w:pPr>
        <w:rPr>
          <w:rFonts w:ascii="Trebuchet MS" w:hAnsi="Trebuchet MS" w:cs="Times New Roman"/>
          <w:i/>
          <w:sz w:val="20"/>
          <w:szCs w:val="20"/>
        </w:rPr>
      </w:pPr>
      <w:r w:rsidRPr="009C28D2">
        <w:rPr>
          <w:rFonts w:ascii="Trebuchet MS" w:hAnsi="Trebuchet MS" w:cs="Times New Roman"/>
          <w:i/>
          <w:sz w:val="20"/>
          <w:szCs w:val="20"/>
        </w:rPr>
        <w:t xml:space="preserve">Basisondersteuning </w:t>
      </w:r>
    </w:p>
    <w:p w14:paraId="78B9FC47" w14:textId="619846FB"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 xml:space="preserve">NB Hier wordt de lat vastgelegd die we met elkaar in het </w:t>
      </w:r>
      <w:proofErr w:type="spellStart"/>
      <w:r w:rsidRPr="009C28D2">
        <w:rPr>
          <w:rFonts w:ascii="Trebuchet MS" w:hAnsi="Trebuchet MS" w:cs="Times New Roman"/>
          <w:sz w:val="20"/>
          <w:szCs w:val="20"/>
        </w:rPr>
        <w:t>SwV</w:t>
      </w:r>
      <w:proofErr w:type="spellEnd"/>
      <w:r w:rsidRPr="009C28D2">
        <w:rPr>
          <w:rFonts w:ascii="Trebuchet MS" w:hAnsi="Trebuchet MS" w:cs="Times New Roman"/>
          <w:sz w:val="20"/>
          <w:szCs w:val="20"/>
        </w:rPr>
        <w:t xml:space="preserve"> hebben afgesproken. De invulling is geheel aan de school. De kwaliteit van de basisondersteuning is geborgd in de thema’s basisondersteuning zoals hierboven verwoord. Beleid en/of formatie voor: </w:t>
      </w:r>
    </w:p>
    <w:p w14:paraId="121021FD" w14:textId="02D0B94E"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Ondersteuningscoördinatie (team en coördinator) – NB De gehele formatie hiervoor kan worden opgevoerd bij de extra ondersteuning) </w:t>
      </w:r>
    </w:p>
    <w:p w14:paraId="0FF4937F" w14:textId="6A6D9CA9"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Orthopedagoog of psycholoog (in het </w:t>
      </w:r>
      <w:proofErr w:type="spellStart"/>
      <w:r w:rsidRPr="009C28D2">
        <w:rPr>
          <w:rFonts w:ascii="Trebuchet MS" w:hAnsi="Trebuchet MS" w:cs="Times New Roman"/>
          <w:sz w:val="20"/>
          <w:szCs w:val="20"/>
        </w:rPr>
        <w:t>SwV</w:t>
      </w:r>
      <w:proofErr w:type="spellEnd"/>
      <w:r w:rsidRPr="009C28D2">
        <w:rPr>
          <w:rFonts w:ascii="Trebuchet MS" w:hAnsi="Trebuchet MS" w:cs="Times New Roman"/>
          <w:sz w:val="20"/>
          <w:szCs w:val="20"/>
        </w:rPr>
        <w:t xml:space="preserve"> geldt de standaard dat elke school een dergelijke functie in de formatie heeft opgenomen</w:t>
      </w:r>
      <w:r w:rsidR="00F250B4">
        <w:rPr>
          <w:rFonts w:ascii="Trebuchet MS" w:hAnsi="Trebuchet MS" w:cs="Times New Roman"/>
          <w:sz w:val="20"/>
          <w:szCs w:val="20"/>
        </w:rPr>
        <w:t>, punt is aangehouden door bestuur</w:t>
      </w:r>
      <w:r w:rsidRPr="009C28D2">
        <w:rPr>
          <w:rFonts w:ascii="Trebuchet MS" w:hAnsi="Trebuchet MS" w:cs="Times New Roman"/>
          <w:sz w:val="20"/>
          <w:szCs w:val="20"/>
        </w:rPr>
        <w:t xml:space="preserve">)  </w:t>
      </w:r>
    </w:p>
    <w:p w14:paraId="34CB2589" w14:textId="0971506A"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Opstellen en uitvoeren van veiligheidsbeleid </w:t>
      </w:r>
    </w:p>
    <w:p w14:paraId="706BCDA9" w14:textId="75F5E087"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Dyslexie en dyscalculie (protocollen en begeleiding, verplichtend binnen het referentiekader) </w:t>
      </w:r>
    </w:p>
    <w:p w14:paraId="72BDC4E0" w14:textId="00456BC0"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Opbrengst- &amp; handelingsgericht werken </w:t>
      </w:r>
    </w:p>
    <w:p w14:paraId="7536C892" w14:textId="3C9B2F87"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Visie en beleid op gebied onderwijsondersteuning </w:t>
      </w:r>
    </w:p>
    <w:p w14:paraId="51B98B57" w14:textId="0387E23F"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Fysieke toegankelijkheid </w:t>
      </w:r>
    </w:p>
    <w:p w14:paraId="56235DA6" w14:textId="41478011"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Decanaat </w:t>
      </w:r>
    </w:p>
    <w:p w14:paraId="25CC895D" w14:textId="77E35254"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Mentoraat </w:t>
      </w:r>
    </w:p>
    <w:p w14:paraId="32BE8961" w14:textId="39D5BC79"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Docentenbegeleiding (inclusief begeleiding mentoren) </w:t>
      </w:r>
    </w:p>
    <w:p w14:paraId="52A92AD9" w14:textId="5815EE90"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Leren plannen en organiseren / </w:t>
      </w:r>
      <w:proofErr w:type="spellStart"/>
      <w:r w:rsidRPr="009C28D2">
        <w:rPr>
          <w:rFonts w:ascii="Trebuchet MS" w:hAnsi="Trebuchet MS" w:cs="Times New Roman"/>
          <w:sz w:val="20"/>
          <w:szCs w:val="20"/>
        </w:rPr>
        <w:t>studiecoaching</w:t>
      </w:r>
      <w:proofErr w:type="spellEnd"/>
      <w:r w:rsidRPr="009C28D2">
        <w:rPr>
          <w:rFonts w:ascii="Trebuchet MS" w:hAnsi="Trebuchet MS" w:cs="Times New Roman"/>
          <w:sz w:val="20"/>
          <w:szCs w:val="20"/>
        </w:rPr>
        <w:t xml:space="preserve">/begeleiding leerstrategieën </w:t>
      </w:r>
    </w:p>
    <w:p w14:paraId="3EDDB427" w14:textId="2B0545A1"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Systematisch volgen ontwikkeling van alle leerlingen (incl. leerlingvolgsysteem) </w:t>
      </w:r>
    </w:p>
    <w:p w14:paraId="5A551688" w14:textId="2EB362C3"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Actief, systematisch en cyclisch gebruik van </w:t>
      </w:r>
      <w:proofErr w:type="spellStart"/>
      <w:r w:rsidRPr="009C28D2">
        <w:rPr>
          <w:rFonts w:ascii="Trebuchet MS" w:hAnsi="Trebuchet MS" w:cs="Times New Roman"/>
          <w:sz w:val="20"/>
          <w:szCs w:val="20"/>
        </w:rPr>
        <w:t>OPP’s</w:t>
      </w:r>
      <w:proofErr w:type="spellEnd"/>
      <w:r w:rsidRPr="009C28D2">
        <w:rPr>
          <w:rFonts w:ascii="Trebuchet MS" w:hAnsi="Trebuchet MS" w:cs="Times New Roman"/>
          <w:sz w:val="20"/>
          <w:szCs w:val="20"/>
        </w:rPr>
        <w:t xml:space="preserve"> (de uitvoering is extra ondersteuning) </w:t>
      </w:r>
    </w:p>
    <w:p w14:paraId="0D4E3B7F" w14:textId="20BB8FBA"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Protocol rouw en verlies </w:t>
      </w:r>
    </w:p>
    <w:p w14:paraId="0D4D33AF" w14:textId="76B403C1"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Protocol medisch handelen en medicijnverstrekking </w:t>
      </w:r>
    </w:p>
    <w:p w14:paraId="65C46B0E" w14:textId="32DDA85C"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Onderwijsprogramma’s binnen het curriculum </w:t>
      </w:r>
    </w:p>
    <w:p w14:paraId="3B4BF7EA" w14:textId="1CA4624D"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Ouderavonden </w:t>
      </w:r>
    </w:p>
    <w:p w14:paraId="6C72A133" w14:textId="10C2AE12"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Rapport- en </w:t>
      </w:r>
      <w:proofErr w:type="spellStart"/>
      <w:r w:rsidRPr="009C28D2">
        <w:rPr>
          <w:rFonts w:ascii="Trebuchet MS" w:hAnsi="Trebuchet MS" w:cs="Times New Roman"/>
          <w:sz w:val="20"/>
          <w:szCs w:val="20"/>
        </w:rPr>
        <w:t>leerlingbesprekingen</w:t>
      </w:r>
      <w:proofErr w:type="spellEnd"/>
      <w:r w:rsidRPr="009C28D2">
        <w:rPr>
          <w:rFonts w:ascii="Trebuchet MS" w:hAnsi="Trebuchet MS" w:cs="Times New Roman"/>
          <w:sz w:val="20"/>
          <w:szCs w:val="20"/>
        </w:rPr>
        <w:t xml:space="preserve"> </w:t>
      </w:r>
    </w:p>
    <w:p w14:paraId="049F0F87" w14:textId="254DE29A"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Samenwerking met ketenpartners </w:t>
      </w:r>
    </w:p>
    <w:p w14:paraId="65235408" w14:textId="6B80A14B"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Scholing </w:t>
      </w:r>
      <w:proofErr w:type="spellStart"/>
      <w:r w:rsidRPr="009C28D2">
        <w:rPr>
          <w:rFonts w:ascii="Trebuchet MS" w:hAnsi="Trebuchet MS" w:cs="Times New Roman"/>
          <w:sz w:val="20"/>
          <w:szCs w:val="20"/>
        </w:rPr>
        <w:t>i.h.k.v</w:t>
      </w:r>
      <w:proofErr w:type="spellEnd"/>
      <w:r w:rsidRPr="009C28D2">
        <w:rPr>
          <w:rFonts w:ascii="Trebuchet MS" w:hAnsi="Trebuchet MS" w:cs="Times New Roman"/>
          <w:sz w:val="20"/>
          <w:szCs w:val="20"/>
        </w:rPr>
        <w:t xml:space="preserve">. Passend Onderwijs </w:t>
      </w:r>
    </w:p>
    <w:p w14:paraId="175B9445" w14:textId="31EB4F5C"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t xml:space="preserve">Vertrouwenspersoon </w:t>
      </w:r>
    </w:p>
    <w:p w14:paraId="2F53DAFB" w14:textId="60D1A054" w:rsidR="009C28D2" w:rsidRPr="009C28D2" w:rsidRDefault="009C28D2" w:rsidP="00DB173F">
      <w:pPr>
        <w:pStyle w:val="Lijstalinea"/>
        <w:numPr>
          <w:ilvl w:val="0"/>
          <w:numId w:val="26"/>
        </w:numPr>
        <w:rPr>
          <w:rFonts w:ascii="Trebuchet MS" w:hAnsi="Trebuchet MS" w:cs="Times New Roman"/>
          <w:sz w:val="20"/>
          <w:szCs w:val="20"/>
        </w:rPr>
      </w:pPr>
      <w:r w:rsidRPr="009C28D2">
        <w:rPr>
          <w:rFonts w:ascii="Trebuchet MS" w:hAnsi="Trebuchet MS" w:cs="Times New Roman"/>
          <w:sz w:val="20"/>
          <w:szCs w:val="20"/>
        </w:rPr>
        <w:lastRenderedPageBreak/>
        <w:t xml:space="preserve">Verzuim/verzuimbegeleiding of coördinatie (middelen daarvoor komen uit de VSV vergoeding door DUO aan de scholen, daarbovenuit kunnen indien nodig aanvullende extra ondersteuningsmiddelen worden aangevraagd bij het </w:t>
      </w:r>
      <w:proofErr w:type="spellStart"/>
      <w:r w:rsidRPr="009C28D2">
        <w:rPr>
          <w:rFonts w:ascii="Trebuchet MS" w:hAnsi="Trebuchet MS" w:cs="Times New Roman"/>
          <w:sz w:val="20"/>
          <w:szCs w:val="20"/>
        </w:rPr>
        <w:t>SwV</w:t>
      </w:r>
      <w:proofErr w:type="spellEnd"/>
      <w:r w:rsidRPr="009C28D2">
        <w:rPr>
          <w:rFonts w:ascii="Trebuchet MS" w:hAnsi="Trebuchet MS" w:cs="Times New Roman"/>
          <w:sz w:val="20"/>
          <w:szCs w:val="20"/>
        </w:rPr>
        <w:t xml:space="preserve">, passend binnen de middelen waar de school recht op heeft) </w:t>
      </w:r>
    </w:p>
    <w:p w14:paraId="3F04A6B3" w14:textId="77777777" w:rsidR="009C28D2" w:rsidRPr="009C28D2" w:rsidRDefault="009C28D2" w:rsidP="009C28D2">
      <w:pPr>
        <w:rPr>
          <w:rFonts w:ascii="Trebuchet MS" w:hAnsi="Trebuchet MS" w:cs="Times New Roman"/>
          <w:sz w:val="20"/>
          <w:szCs w:val="20"/>
        </w:rPr>
      </w:pPr>
    </w:p>
    <w:p w14:paraId="2039DDFA" w14:textId="77777777" w:rsidR="009C28D2" w:rsidRPr="00F250B4" w:rsidRDefault="009C28D2" w:rsidP="009C28D2">
      <w:pPr>
        <w:rPr>
          <w:rFonts w:ascii="Trebuchet MS" w:hAnsi="Trebuchet MS" w:cs="Times New Roman"/>
          <w:i/>
          <w:sz w:val="20"/>
          <w:szCs w:val="20"/>
        </w:rPr>
      </w:pPr>
      <w:r w:rsidRPr="00F250B4">
        <w:rPr>
          <w:rFonts w:ascii="Trebuchet MS" w:hAnsi="Trebuchet MS" w:cs="Times New Roman"/>
          <w:bCs/>
          <w:i/>
          <w:sz w:val="20"/>
          <w:szCs w:val="20"/>
        </w:rPr>
        <w:t xml:space="preserve">In voorkomend geval (niet verplichtend) </w:t>
      </w:r>
    </w:p>
    <w:p w14:paraId="6705826E"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 xml:space="preserve">23. Onderwijsprogramma’s voor leerlingen met meer/minder dan de gemiddelde intelligentie </w:t>
      </w:r>
    </w:p>
    <w:p w14:paraId="5969A228"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 xml:space="preserve">24. </w:t>
      </w:r>
      <w:proofErr w:type="spellStart"/>
      <w:r w:rsidRPr="009C28D2">
        <w:rPr>
          <w:rFonts w:ascii="Trebuchet MS" w:hAnsi="Trebuchet MS" w:cs="Times New Roman"/>
          <w:sz w:val="20"/>
          <w:szCs w:val="20"/>
        </w:rPr>
        <w:t>Tutoring</w:t>
      </w:r>
      <w:proofErr w:type="spellEnd"/>
      <w:r w:rsidRPr="009C28D2">
        <w:rPr>
          <w:rFonts w:ascii="Trebuchet MS" w:hAnsi="Trebuchet MS" w:cs="Times New Roman"/>
          <w:sz w:val="20"/>
          <w:szCs w:val="20"/>
        </w:rPr>
        <w:t xml:space="preserve"> (definitie ter invulling van de school) </w:t>
      </w:r>
    </w:p>
    <w:p w14:paraId="447EBD76"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 xml:space="preserve">25. Uitvoering van profileringen van de school zoals hoogbegaafdheid en Topsport talent </w:t>
      </w:r>
    </w:p>
    <w:p w14:paraId="4D37250B"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 xml:space="preserve">26. Examenvrees training </w:t>
      </w:r>
    </w:p>
    <w:p w14:paraId="5794F448" w14:textId="77777777"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 xml:space="preserve">27. Huiswerkbegeleiding (een tip: meerdere gemeenten vergoeden dit vanuit armoedebestrijding en kansengelijkheid) </w:t>
      </w:r>
    </w:p>
    <w:p w14:paraId="086C4D78" w14:textId="77777777" w:rsidR="009C28D2" w:rsidRPr="009C28D2" w:rsidRDefault="009C28D2" w:rsidP="009C28D2">
      <w:pPr>
        <w:rPr>
          <w:rFonts w:ascii="Trebuchet MS" w:hAnsi="Trebuchet MS" w:cs="Times New Roman"/>
          <w:sz w:val="20"/>
          <w:szCs w:val="20"/>
        </w:rPr>
      </w:pPr>
    </w:p>
    <w:p w14:paraId="3DE4A9DE" w14:textId="77777777" w:rsidR="009C28D2" w:rsidRPr="00F250B4" w:rsidRDefault="009C28D2" w:rsidP="009C28D2">
      <w:pPr>
        <w:rPr>
          <w:rFonts w:ascii="Trebuchet MS" w:hAnsi="Trebuchet MS" w:cs="Times New Roman"/>
          <w:i/>
          <w:sz w:val="20"/>
          <w:szCs w:val="20"/>
        </w:rPr>
      </w:pPr>
      <w:r w:rsidRPr="00F250B4">
        <w:rPr>
          <w:rFonts w:ascii="Trebuchet MS" w:hAnsi="Trebuchet MS" w:cs="Times New Roman"/>
          <w:bCs/>
          <w:i/>
          <w:sz w:val="20"/>
          <w:szCs w:val="20"/>
        </w:rPr>
        <w:t xml:space="preserve">Extra ondersteuning </w:t>
      </w:r>
    </w:p>
    <w:p w14:paraId="5479BA62" w14:textId="58C35BE5" w:rsidR="009C28D2" w:rsidRPr="009C28D2" w:rsidRDefault="009C28D2" w:rsidP="009C28D2">
      <w:pPr>
        <w:rPr>
          <w:rFonts w:ascii="Trebuchet MS" w:hAnsi="Trebuchet MS" w:cs="Times New Roman"/>
          <w:sz w:val="20"/>
          <w:szCs w:val="20"/>
        </w:rPr>
      </w:pPr>
      <w:r w:rsidRPr="009C28D2">
        <w:rPr>
          <w:rFonts w:ascii="Trebuchet MS" w:hAnsi="Trebuchet MS" w:cs="Times New Roman"/>
          <w:sz w:val="20"/>
          <w:szCs w:val="20"/>
        </w:rPr>
        <w:t xml:space="preserve">NB We ontkomen hier niet aan enige mate van subjectiviteit. Exact vastleggen van criteria t.b.v. de objectiviteit zou een verregaande vorm van controle met zich meebrengen waar we ons niet in willen verliezen. Beleid en/of formatie voor: </w:t>
      </w:r>
    </w:p>
    <w:p w14:paraId="5CF018D1" w14:textId="4489098D"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Dyslexie en dyscalculie boven de basisondersteuning uit, betreffende begeleiding aan leerlingen met ernstige reken-, lees- en spellingproblemen, uitgevoerd door daartoe bevoegde specialisten en/of in samenwerking met een orthopedagoog (psycholoog) </w:t>
      </w:r>
    </w:p>
    <w:p w14:paraId="01F4F441" w14:textId="66A3204C"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Begeleiding </w:t>
      </w:r>
      <w:proofErr w:type="spellStart"/>
      <w:r w:rsidRPr="00F250B4">
        <w:rPr>
          <w:rFonts w:ascii="Trebuchet MS" w:hAnsi="Trebuchet MS" w:cs="Times New Roman"/>
          <w:sz w:val="20"/>
          <w:szCs w:val="20"/>
        </w:rPr>
        <w:t>i.h.k.v</w:t>
      </w:r>
      <w:proofErr w:type="spellEnd"/>
      <w:r w:rsidRPr="00F250B4">
        <w:rPr>
          <w:rFonts w:ascii="Trebuchet MS" w:hAnsi="Trebuchet MS" w:cs="Times New Roman"/>
          <w:sz w:val="20"/>
          <w:szCs w:val="20"/>
        </w:rPr>
        <w:t xml:space="preserve">. de verantwoording bij OPP overig </w:t>
      </w:r>
    </w:p>
    <w:p w14:paraId="2D4B0B6D" w14:textId="49FB3E86"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Begeleiding op het gebied van taal en rekenen binnen OPP Leerrendementen in het VMBO </w:t>
      </w:r>
    </w:p>
    <w:p w14:paraId="330215B7" w14:textId="06C46B09"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Begeleiding van leerlingen met hoogbegaafdheid i.c.m. sociaal emotionele problematiek </w:t>
      </w:r>
    </w:p>
    <w:p w14:paraId="7207D20A" w14:textId="0384DC14"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Begeleiding van leerlingen met ondersteuningsvragen die boven het mentoraat uitstijgen en worden uitgevoerd door andere functionarissen in de school </w:t>
      </w:r>
    </w:p>
    <w:p w14:paraId="2C380DA2" w14:textId="3E898500"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Klassenverkleining </w:t>
      </w:r>
      <w:proofErr w:type="spellStart"/>
      <w:r w:rsidRPr="00F250B4">
        <w:rPr>
          <w:rFonts w:ascii="Trebuchet MS" w:hAnsi="Trebuchet MS" w:cs="Times New Roman"/>
          <w:sz w:val="20"/>
          <w:szCs w:val="20"/>
        </w:rPr>
        <w:t>i.h.k.v</w:t>
      </w:r>
      <w:proofErr w:type="spellEnd"/>
      <w:r w:rsidRPr="00F250B4">
        <w:rPr>
          <w:rFonts w:ascii="Trebuchet MS" w:hAnsi="Trebuchet MS" w:cs="Times New Roman"/>
          <w:sz w:val="20"/>
          <w:szCs w:val="20"/>
        </w:rPr>
        <w:t xml:space="preserve">. extra ondersteuning </w:t>
      </w:r>
    </w:p>
    <w:p w14:paraId="7D6FBAE4" w14:textId="46AE4512"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Kosten voortvloeiende uit individuele maatregelen voor leerlingen </w:t>
      </w:r>
      <w:proofErr w:type="spellStart"/>
      <w:r w:rsidRPr="00F250B4">
        <w:rPr>
          <w:rFonts w:ascii="Trebuchet MS" w:hAnsi="Trebuchet MS" w:cs="Times New Roman"/>
          <w:sz w:val="20"/>
          <w:szCs w:val="20"/>
        </w:rPr>
        <w:t>i.h.k.v</w:t>
      </w:r>
      <w:proofErr w:type="spellEnd"/>
      <w:r w:rsidRPr="00F250B4">
        <w:rPr>
          <w:rFonts w:ascii="Trebuchet MS" w:hAnsi="Trebuchet MS" w:cs="Times New Roman"/>
          <w:sz w:val="20"/>
          <w:szCs w:val="20"/>
        </w:rPr>
        <w:t xml:space="preserve">. uitvoering van het OPP van de leerling (niet zijnde fysieke toegankelijkheid / punt 7 basisondersteuning) </w:t>
      </w:r>
    </w:p>
    <w:p w14:paraId="4261C220" w14:textId="620820C8"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Lessen buiten én bovenop het reguliere en lesaanbod </w:t>
      </w:r>
      <w:proofErr w:type="spellStart"/>
      <w:r w:rsidRPr="00F250B4">
        <w:rPr>
          <w:rFonts w:ascii="Trebuchet MS" w:hAnsi="Trebuchet MS" w:cs="Times New Roman"/>
          <w:sz w:val="20"/>
          <w:szCs w:val="20"/>
        </w:rPr>
        <w:t>i.h.k.v</w:t>
      </w:r>
      <w:proofErr w:type="spellEnd"/>
      <w:r w:rsidRPr="00F250B4">
        <w:rPr>
          <w:rFonts w:ascii="Trebuchet MS" w:hAnsi="Trebuchet MS" w:cs="Times New Roman"/>
          <w:sz w:val="20"/>
          <w:szCs w:val="20"/>
        </w:rPr>
        <w:t xml:space="preserve">. sociaal emotionele begeleiding </w:t>
      </w:r>
    </w:p>
    <w:p w14:paraId="3B6124DC" w14:textId="19EB6E4B"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Mentoraat toe te delen aan mentoren bovenop dat wat in de basisondersteuning mag worden verwacht van de school (mentor+). De standaard voor de basisondersteuning m.b.t. het mentoraat voor een klas is 80 klokuren </w:t>
      </w:r>
    </w:p>
    <w:p w14:paraId="18CFE098" w14:textId="4903088B"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De gehele formatie voor de ondersteuningscoördinatie en de orthopedagoog </w:t>
      </w:r>
    </w:p>
    <w:p w14:paraId="79E7E46F" w14:textId="0BB64BE2"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Onderwijsassistent bij uitvoering OPP leerrendementen en OPP overig </w:t>
      </w:r>
    </w:p>
    <w:p w14:paraId="50335F86" w14:textId="0E17565D"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Pilots </w:t>
      </w:r>
      <w:proofErr w:type="spellStart"/>
      <w:r w:rsidRPr="00F250B4">
        <w:rPr>
          <w:rFonts w:ascii="Trebuchet MS" w:hAnsi="Trebuchet MS" w:cs="Times New Roman"/>
          <w:sz w:val="20"/>
          <w:szCs w:val="20"/>
        </w:rPr>
        <w:t>i.h.k.v</w:t>
      </w:r>
      <w:proofErr w:type="spellEnd"/>
      <w:r w:rsidRPr="00F250B4">
        <w:rPr>
          <w:rFonts w:ascii="Trebuchet MS" w:hAnsi="Trebuchet MS" w:cs="Times New Roman"/>
          <w:sz w:val="20"/>
          <w:szCs w:val="20"/>
        </w:rPr>
        <w:t xml:space="preserve">. extra ondersteuning </w:t>
      </w:r>
    </w:p>
    <w:p w14:paraId="5DE4726B" w14:textId="2FA2D6B6"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Formatie voor het tegengaan van verzuim bovenop dat wat vanuit de VSV middelen wordt ingezet </w:t>
      </w:r>
    </w:p>
    <w:p w14:paraId="18861DA2" w14:textId="4F04D7B5"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Faalangst training. Wel extra ondersteuning, geen vergoeding door het </w:t>
      </w:r>
      <w:proofErr w:type="spellStart"/>
      <w:r w:rsidRPr="00F250B4">
        <w:rPr>
          <w:rFonts w:ascii="Trebuchet MS" w:hAnsi="Trebuchet MS" w:cs="Times New Roman"/>
          <w:sz w:val="20"/>
          <w:szCs w:val="20"/>
        </w:rPr>
        <w:t>SwV</w:t>
      </w:r>
      <w:proofErr w:type="spellEnd"/>
      <w:r w:rsidRPr="00F250B4">
        <w:rPr>
          <w:rFonts w:ascii="Trebuchet MS" w:hAnsi="Trebuchet MS" w:cs="Times New Roman"/>
          <w:sz w:val="20"/>
          <w:szCs w:val="20"/>
        </w:rPr>
        <w:t xml:space="preserve"> (valt niet onder de regeling voor </w:t>
      </w:r>
      <w:proofErr w:type="spellStart"/>
      <w:r w:rsidRPr="00F250B4">
        <w:rPr>
          <w:rFonts w:ascii="Trebuchet MS" w:hAnsi="Trebuchet MS" w:cs="Times New Roman"/>
          <w:sz w:val="20"/>
          <w:szCs w:val="20"/>
        </w:rPr>
        <w:t>SwV’s</w:t>
      </w:r>
      <w:proofErr w:type="spellEnd"/>
      <w:r w:rsidRPr="00F250B4">
        <w:rPr>
          <w:rFonts w:ascii="Trebuchet MS" w:hAnsi="Trebuchet MS" w:cs="Times New Roman"/>
          <w:sz w:val="20"/>
          <w:szCs w:val="20"/>
        </w:rPr>
        <w:t xml:space="preserve">) </w:t>
      </w:r>
    </w:p>
    <w:p w14:paraId="6C2B97B5" w14:textId="295E1221" w:rsidR="009C28D2" w:rsidRPr="00F250B4" w:rsidRDefault="009C28D2" w:rsidP="00DB173F">
      <w:pPr>
        <w:pStyle w:val="Lijstalinea"/>
        <w:numPr>
          <w:ilvl w:val="0"/>
          <w:numId w:val="27"/>
        </w:numPr>
        <w:rPr>
          <w:rFonts w:ascii="Trebuchet MS" w:hAnsi="Trebuchet MS" w:cs="Times New Roman"/>
          <w:sz w:val="20"/>
          <w:szCs w:val="20"/>
        </w:rPr>
      </w:pPr>
      <w:r w:rsidRPr="00F250B4">
        <w:rPr>
          <w:rFonts w:ascii="Trebuchet MS" w:hAnsi="Trebuchet MS" w:cs="Times New Roman"/>
          <w:sz w:val="20"/>
          <w:szCs w:val="20"/>
        </w:rPr>
        <w:t xml:space="preserve">NT2 op HAVO/VWO. Is een regeling vanuit de basisbekostiging (in het VMBO valt dit onder de extra taal- en rekenondersteuning vanuit de OPP Leerrendementen) </w:t>
      </w:r>
    </w:p>
    <w:p w14:paraId="20B5C14C" w14:textId="77777777" w:rsidR="009C28D2" w:rsidRPr="001A08FF" w:rsidRDefault="009C28D2" w:rsidP="0033411C">
      <w:pPr>
        <w:rPr>
          <w:rFonts w:ascii="Trebuchet MS" w:hAnsi="Trebuchet MS" w:cs="Times New Roman"/>
          <w:sz w:val="20"/>
          <w:szCs w:val="20"/>
        </w:rPr>
      </w:pPr>
    </w:p>
    <w:p w14:paraId="0EA4CC77" w14:textId="77777777" w:rsidR="00F92E6F" w:rsidRPr="001A08FF" w:rsidRDefault="00F92E6F">
      <w:pPr>
        <w:rPr>
          <w:rFonts w:ascii="Trebuchet MS" w:hAnsi="Trebuchet MS" w:cs="Times New Roman"/>
          <w:b/>
          <w:sz w:val="20"/>
          <w:szCs w:val="20"/>
        </w:rPr>
      </w:pPr>
      <w:r w:rsidRPr="001A08FF">
        <w:rPr>
          <w:rFonts w:ascii="Trebuchet MS" w:hAnsi="Trebuchet MS" w:cs="Times New Roman"/>
          <w:b/>
          <w:sz w:val="20"/>
          <w:szCs w:val="20"/>
        </w:rPr>
        <w:br w:type="page"/>
      </w:r>
    </w:p>
    <w:p w14:paraId="63449711" w14:textId="6DF7F26C" w:rsidR="0033411C" w:rsidRPr="001A08FF" w:rsidRDefault="00974B59" w:rsidP="0033411C">
      <w:pPr>
        <w:rPr>
          <w:rFonts w:ascii="Trebuchet MS" w:hAnsi="Trebuchet MS" w:cs="Times New Roman"/>
          <w:b/>
          <w:sz w:val="20"/>
          <w:szCs w:val="20"/>
        </w:rPr>
      </w:pPr>
      <w:bookmarkStart w:id="3" w:name="_Hlk519508136"/>
      <w:r w:rsidRPr="001A08FF">
        <w:rPr>
          <w:rFonts w:ascii="Trebuchet MS" w:hAnsi="Trebuchet MS" w:cs="Times New Roman"/>
          <w:b/>
          <w:sz w:val="20"/>
          <w:szCs w:val="20"/>
        </w:rPr>
        <w:lastRenderedPageBreak/>
        <w:t xml:space="preserve">Bijlage </w:t>
      </w:r>
      <w:r w:rsidR="001925CA">
        <w:rPr>
          <w:rFonts w:ascii="Trebuchet MS" w:hAnsi="Trebuchet MS" w:cs="Times New Roman"/>
          <w:b/>
          <w:sz w:val="20"/>
          <w:szCs w:val="20"/>
        </w:rPr>
        <w:t>4</w:t>
      </w:r>
      <w:r w:rsidRPr="001A08FF">
        <w:rPr>
          <w:rFonts w:ascii="Trebuchet MS" w:hAnsi="Trebuchet MS" w:cs="Times New Roman"/>
          <w:b/>
          <w:sz w:val="20"/>
          <w:szCs w:val="20"/>
        </w:rPr>
        <w:t xml:space="preserve"> – Beschrijving ijkpunten en indicatoren basisondersteuning Passend Onderwijs </w:t>
      </w:r>
    </w:p>
    <w:bookmarkEnd w:id="3"/>
    <w:p w14:paraId="607CD7C7" w14:textId="64ED651B" w:rsidR="00AF2D86" w:rsidRDefault="00AF2D86" w:rsidP="00AF2D86">
      <w:pPr>
        <w:rPr>
          <w:rFonts w:ascii="Trebuchet MS" w:hAnsi="Trebuchet MS" w:cs="Arial"/>
          <w:b/>
          <w:sz w:val="20"/>
          <w:szCs w:val="20"/>
        </w:rPr>
      </w:pPr>
    </w:p>
    <w:p w14:paraId="024CA124" w14:textId="420AD046" w:rsidR="00AF2D86" w:rsidRDefault="00AF2D86" w:rsidP="00AF2D86">
      <w:pPr>
        <w:rPr>
          <w:rFonts w:ascii="Trebuchet MS" w:hAnsi="Trebuchet MS" w:cs="Arial"/>
          <w:b/>
          <w:sz w:val="20"/>
          <w:szCs w:val="20"/>
        </w:rPr>
      </w:pPr>
      <w:r>
        <w:rPr>
          <w:rFonts w:ascii="Trebuchet MS" w:hAnsi="Trebuchet MS" w:cs="Arial"/>
          <w:b/>
          <w:sz w:val="20"/>
          <w:szCs w:val="20"/>
        </w:rPr>
        <w:t xml:space="preserve">Inleiding </w:t>
      </w:r>
    </w:p>
    <w:p w14:paraId="33E4D85C" w14:textId="4CA51D99" w:rsidR="00AF2D86" w:rsidRDefault="00AF2D86" w:rsidP="00AF2D86">
      <w:pPr>
        <w:rPr>
          <w:rFonts w:ascii="Trebuchet MS" w:hAnsi="Trebuchet MS" w:cs="Arial"/>
          <w:sz w:val="20"/>
          <w:szCs w:val="20"/>
        </w:rPr>
      </w:pPr>
      <w:r>
        <w:rPr>
          <w:rFonts w:ascii="Trebuchet MS" w:hAnsi="Trebuchet MS" w:cs="Arial"/>
          <w:sz w:val="20"/>
          <w:szCs w:val="20"/>
        </w:rPr>
        <w:t xml:space="preserve">Voor de herhaalde meting is de lijst basisondersteuning aangepast op de terminologie en het beleid van de samenwerkingsverbanden VO. Hierbij is er één nieuwe lijst tot stand gekomen, die zowel in </w:t>
      </w:r>
      <w:proofErr w:type="spellStart"/>
      <w:r>
        <w:rPr>
          <w:rFonts w:ascii="Trebuchet MS" w:hAnsi="Trebuchet MS" w:cs="Arial"/>
          <w:sz w:val="20"/>
          <w:szCs w:val="20"/>
        </w:rPr>
        <w:t>SwV</w:t>
      </w:r>
      <w:proofErr w:type="spellEnd"/>
      <w:r>
        <w:rPr>
          <w:rFonts w:ascii="Trebuchet MS" w:hAnsi="Trebuchet MS" w:cs="Arial"/>
          <w:sz w:val="20"/>
          <w:szCs w:val="20"/>
        </w:rPr>
        <w:t xml:space="preserve"> VO Groningen Stad, VO Ommelanden en </w:t>
      </w:r>
      <w:proofErr w:type="spellStart"/>
      <w:r>
        <w:rPr>
          <w:rFonts w:ascii="Trebuchet MS" w:hAnsi="Trebuchet MS" w:cs="Arial"/>
          <w:sz w:val="20"/>
          <w:szCs w:val="20"/>
        </w:rPr>
        <w:t>SwV</w:t>
      </w:r>
      <w:proofErr w:type="spellEnd"/>
      <w:r>
        <w:rPr>
          <w:rFonts w:ascii="Trebuchet MS" w:hAnsi="Trebuchet MS" w:cs="Arial"/>
          <w:sz w:val="20"/>
          <w:szCs w:val="20"/>
        </w:rPr>
        <w:t xml:space="preserve"> VO N-M Drenthe gehanteerd wordt.</w:t>
      </w:r>
    </w:p>
    <w:p w14:paraId="756D4195" w14:textId="77777777" w:rsidR="00AF2D86" w:rsidRPr="00AF2D86" w:rsidRDefault="00AF2D86" w:rsidP="00AF2D86">
      <w:pPr>
        <w:rPr>
          <w:rFonts w:ascii="Trebuchet MS" w:hAnsi="Trebuchet MS" w:cs="Arial"/>
          <w:sz w:val="20"/>
          <w:szCs w:val="20"/>
        </w:rPr>
      </w:pPr>
    </w:p>
    <w:p w14:paraId="664CCBF9" w14:textId="77777777" w:rsidR="00AF2D86" w:rsidRDefault="00AF2D86" w:rsidP="00AF2D86">
      <w:pPr>
        <w:rPr>
          <w:rFonts w:ascii="Trebuchet MS" w:hAnsi="Trebuchet MS" w:cs="Arial"/>
          <w:b/>
          <w:sz w:val="20"/>
          <w:szCs w:val="20"/>
        </w:rPr>
      </w:pPr>
      <w:r w:rsidRPr="00AF2D86">
        <w:rPr>
          <w:rFonts w:ascii="Trebuchet MS" w:hAnsi="Trebuchet MS" w:cs="Arial"/>
          <w:b/>
          <w:sz w:val="20"/>
          <w:szCs w:val="20"/>
        </w:rPr>
        <w:t xml:space="preserve">Scores: </w:t>
      </w:r>
    </w:p>
    <w:p w14:paraId="791C7CCA" w14:textId="7C5EB3DB" w:rsidR="00AF2D86" w:rsidRPr="00AF2D86" w:rsidRDefault="00AF2D86" w:rsidP="00AF2D86">
      <w:pPr>
        <w:rPr>
          <w:rFonts w:ascii="Trebuchet MS" w:hAnsi="Trebuchet MS" w:cs="Arial"/>
          <w:sz w:val="20"/>
          <w:szCs w:val="20"/>
        </w:rPr>
      </w:pPr>
      <w:r>
        <w:rPr>
          <w:rFonts w:ascii="Trebuchet MS" w:hAnsi="Trebuchet MS" w:cs="Arial"/>
          <w:sz w:val="20"/>
          <w:szCs w:val="20"/>
        </w:rPr>
        <w:t>0 = Niet van toepassing</w:t>
      </w:r>
    </w:p>
    <w:p w14:paraId="5E4617CF" w14:textId="473EDBC8" w:rsidR="00AF2D86" w:rsidRPr="00AF2D86" w:rsidRDefault="00AF2D86" w:rsidP="00AF2D86">
      <w:pPr>
        <w:rPr>
          <w:rFonts w:ascii="Trebuchet MS" w:hAnsi="Trebuchet MS" w:cs="Arial"/>
          <w:sz w:val="20"/>
          <w:szCs w:val="20"/>
        </w:rPr>
      </w:pPr>
      <w:r>
        <w:rPr>
          <w:rFonts w:ascii="Trebuchet MS" w:hAnsi="Trebuchet MS" w:cs="Arial"/>
          <w:sz w:val="20"/>
          <w:szCs w:val="20"/>
        </w:rPr>
        <w:t>1 = Niet</w:t>
      </w:r>
    </w:p>
    <w:p w14:paraId="2C0DA418" w14:textId="6657762D" w:rsidR="00AF2D86" w:rsidRPr="00AF2D86" w:rsidRDefault="00AF2D86" w:rsidP="00AF2D86">
      <w:pPr>
        <w:rPr>
          <w:rFonts w:ascii="Trebuchet MS" w:hAnsi="Trebuchet MS" w:cs="Arial"/>
          <w:sz w:val="20"/>
          <w:szCs w:val="20"/>
        </w:rPr>
      </w:pPr>
      <w:r>
        <w:rPr>
          <w:rFonts w:ascii="Trebuchet MS" w:hAnsi="Trebuchet MS" w:cs="Arial"/>
          <w:sz w:val="20"/>
          <w:szCs w:val="20"/>
        </w:rPr>
        <w:t>2 = Nauwelijks</w:t>
      </w:r>
    </w:p>
    <w:p w14:paraId="22FCBE51" w14:textId="4525A735" w:rsidR="00AF2D86" w:rsidRPr="00AF2D86" w:rsidRDefault="00AF2D86" w:rsidP="00AF2D86">
      <w:pPr>
        <w:rPr>
          <w:rFonts w:ascii="Trebuchet MS" w:hAnsi="Trebuchet MS" w:cs="Arial"/>
          <w:sz w:val="20"/>
          <w:szCs w:val="20"/>
        </w:rPr>
      </w:pPr>
      <w:r w:rsidRPr="00AF2D86">
        <w:rPr>
          <w:rFonts w:ascii="Trebuchet MS" w:hAnsi="Trebuchet MS" w:cs="Arial"/>
          <w:sz w:val="20"/>
          <w:szCs w:val="20"/>
        </w:rPr>
        <w:t>3 = In enig</w:t>
      </w:r>
      <w:r>
        <w:rPr>
          <w:rFonts w:ascii="Trebuchet MS" w:hAnsi="Trebuchet MS" w:cs="Arial"/>
          <w:sz w:val="20"/>
          <w:szCs w:val="20"/>
        </w:rPr>
        <w:t>e mate</w:t>
      </w:r>
    </w:p>
    <w:p w14:paraId="42ACC29E" w14:textId="6EEA383F" w:rsidR="00AF2D86" w:rsidRPr="00AF2D86" w:rsidRDefault="00AF2D86" w:rsidP="00AF2D86">
      <w:pPr>
        <w:rPr>
          <w:rFonts w:ascii="Trebuchet MS" w:hAnsi="Trebuchet MS" w:cs="Arial"/>
          <w:sz w:val="20"/>
          <w:szCs w:val="20"/>
        </w:rPr>
      </w:pPr>
      <w:r>
        <w:rPr>
          <w:rFonts w:ascii="Trebuchet MS" w:hAnsi="Trebuchet MS" w:cs="Arial"/>
          <w:sz w:val="20"/>
          <w:szCs w:val="20"/>
        </w:rPr>
        <w:t>4 = Sterke mate</w:t>
      </w:r>
      <w:r w:rsidRPr="00AF2D86">
        <w:rPr>
          <w:rFonts w:ascii="Trebuchet MS" w:hAnsi="Trebuchet MS" w:cs="Arial"/>
          <w:sz w:val="20"/>
          <w:szCs w:val="20"/>
        </w:rPr>
        <w:t xml:space="preserve"> </w:t>
      </w:r>
    </w:p>
    <w:p w14:paraId="217BD941" w14:textId="7C1EBFB0" w:rsidR="00AF2D86" w:rsidRPr="00AF2D86" w:rsidRDefault="00AF2D86" w:rsidP="00AF2D86">
      <w:pPr>
        <w:rPr>
          <w:rFonts w:ascii="Trebuchet MS" w:hAnsi="Trebuchet MS" w:cs="Arial"/>
          <w:sz w:val="20"/>
          <w:szCs w:val="20"/>
        </w:rPr>
      </w:pPr>
      <w:r w:rsidRPr="00AF2D86">
        <w:rPr>
          <w:rFonts w:ascii="Trebuchet MS" w:hAnsi="Trebuchet MS" w:cs="Arial"/>
          <w:sz w:val="20"/>
          <w:szCs w:val="20"/>
        </w:rPr>
        <w:t>5 = Zeer sterke mate</w:t>
      </w:r>
    </w:p>
    <w:p w14:paraId="083C175F" w14:textId="77777777" w:rsidR="00AF2D86" w:rsidRPr="00AF2D86" w:rsidRDefault="00AF2D86" w:rsidP="00AF2D86">
      <w:pPr>
        <w:rPr>
          <w:rFonts w:ascii="Trebuchet MS" w:hAnsi="Trebuchet MS" w:cs="Arial"/>
          <w:b/>
          <w:sz w:val="20"/>
          <w:szCs w:val="20"/>
        </w:rPr>
      </w:pPr>
    </w:p>
    <w:p w14:paraId="306EC52F" w14:textId="2819955F"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Thema 1. Leerlingen ontwikkel</w:t>
      </w:r>
      <w:r>
        <w:rPr>
          <w:rFonts w:ascii="Trebuchet MS" w:hAnsi="Trebuchet MS" w:cs="Arial"/>
          <w:b/>
          <w:sz w:val="20"/>
          <w:szCs w:val="20"/>
        </w:rPr>
        <w:t>en zich in een veilige omgeving</w:t>
      </w:r>
    </w:p>
    <w:p w14:paraId="248F7863" w14:textId="77BECDF0" w:rsidR="00AF2D86" w:rsidRPr="00AF2D86" w:rsidRDefault="00AF2D86" w:rsidP="00DB173F">
      <w:pPr>
        <w:pStyle w:val="Lijstalinea"/>
        <w:numPr>
          <w:ilvl w:val="0"/>
          <w:numId w:val="12"/>
        </w:numPr>
        <w:rPr>
          <w:rFonts w:ascii="Trebuchet MS" w:hAnsi="Trebuchet MS" w:cs="Arial"/>
          <w:sz w:val="20"/>
          <w:szCs w:val="20"/>
        </w:rPr>
      </w:pPr>
      <w:r w:rsidRPr="00AF2D86">
        <w:rPr>
          <w:rFonts w:ascii="Trebuchet MS" w:hAnsi="Trebuchet MS" w:cs="Arial"/>
          <w:sz w:val="20"/>
          <w:szCs w:val="20"/>
        </w:rPr>
        <w:t>De leerlingen voelen zich aantoonbaar veilig op school.</w:t>
      </w:r>
    </w:p>
    <w:p w14:paraId="2F0A3F6A" w14:textId="12CC8C47" w:rsidR="00AF2D86" w:rsidRPr="00AF2D86" w:rsidRDefault="00AF2D86" w:rsidP="00DB173F">
      <w:pPr>
        <w:pStyle w:val="Lijstalinea"/>
        <w:numPr>
          <w:ilvl w:val="0"/>
          <w:numId w:val="12"/>
        </w:numPr>
        <w:rPr>
          <w:rFonts w:ascii="Trebuchet MS" w:hAnsi="Trebuchet MS" w:cs="Arial"/>
          <w:sz w:val="20"/>
          <w:szCs w:val="20"/>
        </w:rPr>
      </w:pPr>
      <w:r w:rsidRPr="00AF2D86">
        <w:rPr>
          <w:rFonts w:ascii="Trebuchet MS" w:hAnsi="Trebuchet MS" w:cs="Arial"/>
          <w:sz w:val="20"/>
          <w:szCs w:val="20"/>
        </w:rPr>
        <w:t>De school heeft inzicht in de veiligheidsbeleving van leerlingen en in de incidenten die zich voordoen.</w:t>
      </w:r>
    </w:p>
    <w:p w14:paraId="372F89FE" w14:textId="2E09F4C6" w:rsidR="00AF2D86" w:rsidRPr="00AF2D86" w:rsidRDefault="00AF2D86" w:rsidP="00DB173F">
      <w:pPr>
        <w:pStyle w:val="Lijstalinea"/>
        <w:numPr>
          <w:ilvl w:val="0"/>
          <w:numId w:val="12"/>
        </w:numPr>
        <w:rPr>
          <w:rFonts w:ascii="Trebuchet MS" w:hAnsi="Trebuchet MS" w:cs="Arial"/>
          <w:sz w:val="20"/>
          <w:szCs w:val="20"/>
        </w:rPr>
      </w:pPr>
      <w:r w:rsidRPr="00AF2D86">
        <w:rPr>
          <w:rFonts w:ascii="Trebuchet MS" w:hAnsi="Trebuchet MS" w:cs="Arial"/>
          <w:sz w:val="20"/>
          <w:szCs w:val="20"/>
        </w:rPr>
        <w:t>De school heeft een veiligheidsbeleid gericht op het voorkomen en afhandelen van incidenten.</w:t>
      </w:r>
    </w:p>
    <w:p w14:paraId="35CDAFDD" w14:textId="42832F83" w:rsidR="00AF2D86" w:rsidRPr="00AF2D86" w:rsidRDefault="00AF2D86" w:rsidP="00DB173F">
      <w:pPr>
        <w:pStyle w:val="Lijstalinea"/>
        <w:numPr>
          <w:ilvl w:val="0"/>
          <w:numId w:val="12"/>
        </w:numPr>
        <w:rPr>
          <w:rFonts w:ascii="Trebuchet MS" w:hAnsi="Trebuchet MS" w:cs="Arial"/>
          <w:sz w:val="20"/>
          <w:szCs w:val="20"/>
        </w:rPr>
      </w:pPr>
      <w:r w:rsidRPr="00AF2D86">
        <w:rPr>
          <w:rFonts w:ascii="Trebuchet MS" w:hAnsi="Trebuchet MS" w:cs="Arial"/>
          <w:sz w:val="20"/>
          <w:szCs w:val="20"/>
        </w:rPr>
        <w:t>Het personeel zorgt ervoor dat de leerlingen op een respectvolle manier met elkaar en anderen omgaan.</w:t>
      </w:r>
    </w:p>
    <w:p w14:paraId="2EE07BEA" w14:textId="5850504F" w:rsidR="00AF2D86" w:rsidRPr="00AF2D86" w:rsidRDefault="00AF2D86" w:rsidP="00DB173F">
      <w:pPr>
        <w:pStyle w:val="Lijstalinea"/>
        <w:numPr>
          <w:ilvl w:val="0"/>
          <w:numId w:val="12"/>
        </w:numPr>
        <w:rPr>
          <w:rFonts w:ascii="Trebuchet MS" w:hAnsi="Trebuchet MS" w:cs="Arial"/>
          <w:sz w:val="20"/>
          <w:szCs w:val="20"/>
        </w:rPr>
      </w:pPr>
      <w:r w:rsidRPr="00AF2D86">
        <w:rPr>
          <w:rFonts w:ascii="Trebuchet MS" w:hAnsi="Trebuchet MS" w:cs="Arial"/>
          <w:sz w:val="20"/>
          <w:szCs w:val="20"/>
        </w:rPr>
        <w:t>De school hanteert regels voor veiligheid en omgangsvormen.</w:t>
      </w:r>
    </w:p>
    <w:p w14:paraId="74FE968C" w14:textId="222024AD" w:rsidR="00AF2D86" w:rsidRPr="00AF2D86" w:rsidRDefault="00AF2D86" w:rsidP="00DB173F">
      <w:pPr>
        <w:pStyle w:val="Lijstalinea"/>
        <w:numPr>
          <w:ilvl w:val="0"/>
          <w:numId w:val="12"/>
        </w:numPr>
        <w:rPr>
          <w:rFonts w:ascii="Trebuchet MS" w:hAnsi="Trebuchet MS" w:cs="Arial"/>
          <w:sz w:val="20"/>
          <w:szCs w:val="20"/>
        </w:rPr>
      </w:pPr>
      <w:r w:rsidRPr="00AF2D86">
        <w:rPr>
          <w:rFonts w:ascii="Trebuchet MS" w:hAnsi="Trebuchet MS" w:cs="Arial"/>
          <w:sz w:val="20"/>
          <w:szCs w:val="20"/>
        </w:rPr>
        <w:t>Het personeel gaat vertrouwelijk om met informatie over leerlingen.</w:t>
      </w:r>
    </w:p>
    <w:p w14:paraId="4055FA42" w14:textId="77777777" w:rsidR="00AF2D86" w:rsidRDefault="00AF2D86" w:rsidP="00AF2D86">
      <w:pPr>
        <w:rPr>
          <w:rFonts w:ascii="Trebuchet MS" w:hAnsi="Trebuchet MS" w:cs="Arial"/>
          <w:b/>
          <w:sz w:val="20"/>
          <w:szCs w:val="20"/>
        </w:rPr>
      </w:pPr>
    </w:p>
    <w:p w14:paraId="3B1D5A37" w14:textId="725BA1AA"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Thema 2. De school heeft continu zicht op de ontwikkeling van leerlingen</w:t>
      </w:r>
    </w:p>
    <w:p w14:paraId="701ABBA8" w14:textId="0872C796" w:rsidR="00AF2D86" w:rsidRPr="00AF2D86" w:rsidRDefault="00AF2D86" w:rsidP="00DB173F">
      <w:pPr>
        <w:pStyle w:val="Lijstalinea"/>
        <w:numPr>
          <w:ilvl w:val="0"/>
          <w:numId w:val="11"/>
        </w:numPr>
        <w:rPr>
          <w:rFonts w:ascii="Trebuchet MS" w:hAnsi="Trebuchet MS" w:cs="Arial"/>
          <w:sz w:val="20"/>
          <w:szCs w:val="20"/>
        </w:rPr>
      </w:pPr>
      <w:r w:rsidRPr="00AF2D86">
        <w:rPr>
          <w:rFonts w:ascii="Trebuchet MS" w:hAnsi="Trebuchet MS" w:cs="Arial"/>
          <w:sz w:val="20"/>
          <w:szCs w:val="20"/>
        </w:rPr>
        <w:t>De school heeft normgroepen/schoolstandaarden vastgesteld voor de resultaten die zij met alle leerlingen nastreeft.</w:t>
      </w:r>
    </w:p>
    <w:p w14:paraId="4C9E0767" w14:textId="7B51026F" w:rsidR="00AF2D86" w:rsidRPr="00AF2D86" w:rsidRDefault="00AF2D86" w:rsidP="00DB173F">
      <w:pPr>
        <w:pStyle w:val="Lijstalinea"/>
        <w:numPr>
          <w:ilvl w:val="0"/>
          <w:numId w:val="11"/>
        </w:numPr>
        <w:rPr>
          <w:rFonts w:ascii="Trebuchet MS" w:hAnsi="Trebuchet MS" w:cs="Arial"/>
          <w:sz w:val="20"/>
          <w:szCs w:val="20"/>
        </w:rPr>
      </w:pPr>
      <w:r w:rsidRPr="00AF2D86">
        <w:rPr>
          <w:rFonts w:ascii="Trebuchet MS" w:hAnsi="Trebuchet MS" w:cs="Arial"/>
          <w:sz w:val="20"/>
          <w:szCs w:val="20"/>
        </w:rPr>
        <w:t>Ten minste tweemaal per jaar worden de resultaten van de leerlingen geanalyseerd op school-, groeps-, en individueel niveau.</w:t>
      </w:r>
    </w:p>
    <w:p w14:paraId="658EDF7F" w14:textId="56F616E1" w:rsidR="00AF2D86" w:rsidRPr="00AF2D86" w:rsidRDefault="00AF2D86" w:rsidP="00DB173F">
      <w:pPr>
        <w:pStyle w:val="Lijstalinea"/>
        <w:numPr>
          <w:ilvl w:val="0"/>
          <w:numId w:val="11"/>
        </w:numPr>
        <w:rPr>
          <w:rFonts w:ascii="Trebuchet MS" w:hAnsi="Trebuchet MS" w:cs="Arial"/>
          <w:sz w:val="20"/>
          <w:szCs w:val="20"/>
        </w:rPr>
      </w:pPr>
      <w:r w:rsidRPr="00AF2D86">
        <w:rPr>
          <w:rFonts w:ascii="Trebuchet MS" w:hAnsi="Trebuchet MS" w:cs="Arial"/>
          <w:sz w:val="20"/>
          <w:szCs w:val="20"/>
        </w:rPr>
        <w:t>De school gebruikt een samenhangend systeem van genormeerde instrumenten en procedures voor het volgen van de prestaties en ontwikkeling van leerlingen.</w:t>
      </w:r>
    </w:p>
    <w:p w14:paraId="3520E640" w14:textId="28D5C812" w:rsidR="00AF2D86" w:rsidRPr="00AF2D86" w:rsidRDefault="00AF2D86" w:rsidP="00DB173F">
      <w:pPr>
        <w:pStyle w:val="Lijstalinea"/>
        <w:numPr>
          <w:ilvl w:val="0"/>
          <w:numId w:val="11"/>
        </w:numPr>
        <w:rPr>
          <w:rFonts w:ascii="Trebuchet MS" w:hAnsi="Trebuchet MS" w:cs="Arial"/>
          <w:sz w:val="20"/>
          <w:szCs w:val="20"/>
        </w:rPr>
      </w:pPr>
      <w:r w:rsidRPr="00AF2D86">
        <w:rPr>
          <w:rFonts w:ascii="Trebuchet MS" w:hAnsi="Trebuchet MS" w:cs="Arial"/>
          <w:sz w:val="20"/>
          <w:szCs w:val="20"/>
        </w:rPr>
        <w:t>Het personeel volgt en analyseert systematisch de voortgang in de ontwikkeling van de leerlingen.</w:t>
      </w:r>
    </w:p>
    <w:p w14:paraId="4A2DFA4B" w14:textId="07F26F95" w:rsidR="00AF2D86" w:rsidRPr="00AF2D86" w:rsidRDefault="00AF2D86" w:rsidP="00DB173F">
      <w:pPr>
        <w:pStyle w:val="Lijstalinea"/>
        <w:numPr>
          <w:ilvl w:val="0"/>
          <w:numId w:val="11"/>
        </w:numPr>
        <w:rPr>
          <w:rFonts w:ascii="Trebuchet MS" w:hAnsi="Trebuchet MS" w:cs="Arial"/>
          <w:sz w:val="20"/>
          <w:szCs w:val="20"/>
        </w:rPr>
      </w:pPr>
      <w:r w:rsidRPr="00AF2D86">
        <w:rPr>
          <w:rFonts w:ascii="Trebuchet MS" w:hAnsi="Trebuchet MS" w:cs="Arial"/>
          <w:sz w:val="20"/>
          <w:szCs w:val="20"/>
        </w:rPr>
        <w:t>De school signaleert vroegtijdig welke leerlingen ondersteuning nodig hebben.</w:t>
      </w:r>
    </w:p>
    <w:p w14:paraId="57A9BB63" w14:textId="77777777" w:rsidR="00AF2D86" w:rsidRDefault="00AF2D86" w:rsidP="00AF2D86">
      <w:pPr>
        <w:rPr>
          <w:rFonts w:ascii="Trebuchet MS" w:hAnsi="Trebuchet MS" w:cs="Arial"/>
          <w:b/>
          <w:sz w:val="20"/>
          <w:szCs w:val="20"/>
        </w:rPr>
      </w:pPr>
    </w:p>
    <w:p w14:paraId="3CD457EE" w14:textId="28B02B7A"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 xml:space="preserve">Thema 3. Het personeel werkt opbrengst- en handelingsgericht aan het realiseren van </w:t>
      </w:r>
      <w:r>
        <w:rPr>
          <w:rFonts w:ascii="Trebuchet MS" w:hAnsi="Trebuchet MS" w:cs="Arial"/>
          <w:b/>
          <w:sz w:val="20"/>
          <w:szCs w:val="20"/>
        </w:rPr>
        <w:t>de ondersteuning aan leerlingen</w:t>
      </w:r>
    </w:p>
    <w:p w14:paraId="393E2213" w14:textId="2F3290F0" w:rsidR="00AF2D86" w:rsidRPr="00AF2D86" w:rsidRDefault="00AF2D86" w:rsidP="00DB173F">
      <w:pPr>
        <w:pStyle w:val="Lijstalinea"/>
        <w:numPr>
          <w:ilvl w:val="0"/>
          <w:numId w:val="13"/>
        </w:numPr>
        <w:rPr>
          <w:rFonts w:ascii="Trebuchet MS" w:hAnsi="Trebuchet MS" w:cs="Arial"/>
          <w:sz w:val="20"/>
          <w:szCs w:val="20"/>
        </w:rPr>
      </w:pPr>
      <w:r w:rsidRPr="00AF2D86">
        <w:rPr>
          <w:rFonts w:ascii="Trebuchet MS" w:hAnsi="Trebuchet MS" w:cs="Arial"/>
          <w:sz w:val="20"/>
          <w:szCs w:val="20"/>
        </w:rPr>
        <w:t>De school past op grond van verzamelde informatie tweemaal per jaar de groepsplannen (indien van toepassing) aan.</w:t>
      </w:r>
    </w:p>
    <w:p w14:paraId="1FADF9DD" w14:textId="32C8D09B" w:rsidR="00AF2D86" w:rsidRPr="00AF2D86" w:rsidRDefault="00AF2D86" w:rsidP="00DB173F">
      <w:pPr>
        <w:pStyle w:val="Lijstalinea"/>
        <w:numPr>
          <w:ilvl w:val="0"/>
          <w:numId w:val="13"/>
        </w:numPr>
        <w:rPr>
          <w:rFonts w:ascii="Trebuchet MS" w:hAnsi="Trebuchet MS" w:cs="Arial"/>
          <w:sz w:val="20"/>
          <w:szCs w:val="20"/>
        </w:rPr>
      </w:pPr>
      <w:r w:rsidRPr="00AF2D86">
        <w:rPr>
          <w:rFonts w:ascii="Trebuchet MS" w:hAnsi="Trebuchet MS" w:cs="Arial"/>
          <w:sz w:val="20"/>
          <w:szCs w:val="20"/>
        </w:rPr>
        <w:t>De school past op grond van verzamelde informatie ten minste tweemaal per jaar de ontwikkelingsperspectieven voor individuele leerlingen (zo nodig en indien aanwezig) aan.</w:t>
      </w:r>
    </w:p>
    <w:p w14:paraId="70574748" w14:textId="4DF17ABA" w:rsidR="00AF2D86" w:rsidRPr="00AF2D86" w:rsidRDefault="00AF2D86" w:rsidP="00DB173F">
      <w:pPr>
        <w:pStyle w:val="Lijstalinea"/>
        <w:numPr>
          <w:ilvl w:val="0"/>
          <w:numId w:val="13"/>
        </w:numPr>
        <w:rPr>
          <w:rFonts w:ascii="Trebuchet MS" w:hAnsi="Trebuchet MS" w:cs="Arial"/>
          <w:sz w:val="20"/>
          <w:szCs w:val="20"/>
        </w:rPr>
      </w:pPr>
      <w:r w:rsidRPr="00AF2D86">
        <w:rPr>
          <w:rFonts w:ascii="Trebuchet MS" w:hAnsi="Trebuchet MS" w:cs="Arial"/>
          <w:sz w:val="20"/>
          <w:szCs w:val="20"/>
        </w:rPr>
        <w:t>Op basis van een analyse van de verzamelde gegevens bepaalt de school de aard van de ondersteuning aan de leerlingen met ondersteuningsbehoeften.</w:t>
      </w:r>
    </w:p>
    <w:p w14:paraId="5F56979B" w14:textId="17C82397" w:rsidR="00AF2D86" w:rsidRPr="00AF2D86" w:rsidRDefault="00AF2D86" w:rsidP="00DB173F">
      <w:pPr>
        <w:pStyle w:val="Lijstalinea"/>
        <w:numPr>
          <w:ilvl w:val="0"/>
          <w:numId w:val="13"/>
        </w:numPr>
        <w:rPr>
          <w:rFonts w:ascii="Trebuchet MS" w:hAnsi="Trebuchet MS" w:cs="Arial"/>
          <w:sz w:val="20"/>
          <w:szCs w:val="20"/>
        </w:rPr>
      </w:pPr>
      <w:r w:rsidRPr="00AF2D86">
        <w:rPr>
          <w:rFonts w:ascii="Trebuchet MS" w:hAnsi="Trebuchet MS" w:cs="Arial"/>
          <w:sz w:val="20"/>
          <w:szCs w:val="20"/>
        </w:rPr>
        <w:t>De school voert de ondersteuning planmatig uit.</w:t>
      </w:r>
    </w:p>
    <w:p w14:paraId="1802F84B" w14:textId="7810D3CE" w:rsidR="00AF2D86" w:rsidRPr="00AF2D86" w:rsidRDefault="00AF2D86" w:rsidP="00DB173F">
      <w:pPr>
        <w:pStyle w:val="Lijstalinea"/>
        <w:numPr>
          <w:ilvl w:val="0"/>
          <w:numId w:val="13"/>
        </w:numPr>
        <w:rPr>
          <w:rFonts w:ascii="Trebuchet MS" w:hAnsi="Trebuchet MS" w:cs="Arial"/>
          <w:sz w:val="20"/>
          <w:szCs w:val="20"/>
        </w:rPr>
      </w:pPr>
      <w:r w:rsidRPr="00AF2D86">
        <w:rPr>
          <w:rFonts w:ascii="Trebuchet MS" w:hAnsi="Trebuchet MS" w:cs="Arial"/>
          <w:sz w:val="20"/>
          <w:szCs w:val="20"/>
        </w:rPr>
        <w:t>De school evalueert regelmatig de effecten van de geboden ondersteuning.</w:t>
      </w:r>
    </w:p>
    <w:p w14:paraId="3BC9B4FB" w14:textId="77777777" w:rsidR="00AF2D86" w:rsidRDefault="00AF2D86" w:rsidP="00AF2D86">
      <w:pPr>
        <w:rPr>
          <w:rFonts w:ascii="Trebuchet MS" w:hAnsi="Trebuchet MS" w:cs="Arial"/>
          <w:b/>
          <w:sz w:val="20"/>
          <w:szCs w:val="20"/>
        </w:rPr>
      </w:pPr>
    </w:p>
    <w:p w14:paraId="1399D660" w14:textId="453913D8"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Thema 4. Het personeel werkt met e</w:t>
      </w:r>
      <w:r w:rsidR="00A709E1">
        <w:rPr>
          <w:rFonts w:ascii="Trebuchet MS" w:hAnsi="Trebuchet MS" w:cs="Arial"/>
          <w:b/>
          <w:sz w:val="20"/>
          <w:szCs w:val="20"/>
        </w:rPr>
        <w:t>ffectieve methoden en aanpakken</w:t>
      </w:r>
    </w:p>
    <w:p w14:paraId="0FC1D015" w14:textId="18A533F6"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De school heeft - indien nodig - extra (</w:t>
      </w:r>
      <w:proofErr w:type="spellStart"/>
      <w:r w:rsidRPr="00AF2D86">
        <w:rPr>
          <w:rFonts w:ascii="Trebuchet MS" w:hAnsi="Trebuchet MS" w:cs="Arial"/>
          <w:sz w:val="20"/>
          <w:szCs w:val="20"/>
        </w:rPr>
        <w:t>orthodidactische</w:t>
      </w:r>
      <w:proofErr w:type="spellEnd"/>
      <w:r w:rsidRPr="00AF2D86">
        <w:rPr>
          <w:rFonts w:ascii="Trebuchet MS" w:hAnsi="Trebuchet MS" w:cs="Arial"/>
          <w:sz w:val="20"/>
          <w:szCs w:val="20"/>
        </w:rPr>
        <w:t>) materialen voor leerlingen met ondersteuningsbehoeften.</w:t>
      </w:r>
    </w:p>
    <w:p w14:paraId="195879BE" w14:textId="03D0843E"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Het personeel stemt de werkvormen af op verschillen tussen leerlingen.</w:t>
      </w:r>
    </w:p>
    <w:p w14:paraId="724325C4" w14:textId="4E5EDDCC"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Het personeel geeft leerlingen met ondersteuningsbehoeften extra en directe feedback gericht op het leren van de leerling.</w:t>
      </w:r>
    </w:p>
    <w:p w14:paraId="150CD5CE" w14:textId="6B59F36E"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De school gebruikt materialen en methoden die differentiatie mogelijk maken.</w:t>
      </w:r>
    </w:p>
    <w:p w14:paraId="2872EE38" w14:textId="6F9C0B8E"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Het personeel stemt de aangeboden leerinhouden af op verschillen in ontwikkeling tussen leerlingen.</w:t>
      </w:r>
    </w:p>
    <w:p w14:paraId="5C299E87" w14:textId="71650ADA"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Het personeel stemt de instructie af op verschillen in ontwikkeling tussen leerlingen.</w:t>
      </w:r>
    </w:p>
    <w:p w14:paraId="43B3861F" w14:textId="2964B69B"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Het personeel stemt de verwerking af op verschillen in ontwikkeling tussen leerlingen.</w:t>
      </w:r>
    </w:p>
    <w:p w14:paraId="592D2E60" w14:textId="70D6139A"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Het personeel stemt de onderwijstijd af op verschillen in ontwikkeling tussen leerlingen.</w:t>
      </w:r>
    </w:p>
    <w:p w14:paraId="3558EDEB" w14:textId="7D155D08"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lastRenderedPageBreak/>
        <w:t>Het personeel is op de hoogte van het dyslexieprotocol en biedt activiteiten en pedagogisch-didactische maatregelen in de klas aan die passen bij de ondersteuningsbehoeften van leerlingen met dyslexie.</w:t>
      </w:r>
    </w:p>
    <w:p w14:paraId="2FAC306E" w14:textId="3BBA61FD"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Het personeel is op de hoogte van het dyscalculieprotocol en biedt activiteiten en pedagogisch-didactische maatregelen in de klas aan die passen bij de ondersteuningsbehoeften van leerlingen met dyscalculie.</w:t>
      </w:r>
    </w:p>
    <w:p w14:paraId="7BCAC08D" w14:textId="4D99E3CA"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Het personeel is op de hoogte van ontwikkelingsstoornissen. Het personeel stemt activiteiten en pedagogisch-didactische maatregelen in de klas af op de ondersteuningsbehoeften van leerlingen met ontwikkelingsstoornissen.</w:t>
      </w:r>
    </w:p>
    <w:p w14:paraId="2C49E433" w14:textId="41E14603"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De school is voldoende fysiek toegankelijkheid voor leerlingen met een handicap.</w:t>
      </w:r>
    </w:p>
    <w:p w14:paraId="29C43F7C" w14:textId="4CB80395"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 xml:space="preserve">De school beschikt over een actueel protocol medicijnverstrekking en medisch handelen en handelt hier ook naar. </w:t>
      </w:r>
    </w:p>
    <w:p w14:paraId="68C45269" w14:textId="327B8F86"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 xml:space="preserve">De school hanteert de meldcode kindermishandeling en huiselijk geweld. </w:t>
      </w:r>
    </w:p>
    <w:p w14:paraId="4E9A623B" w14:textId="4543FE82" w:rsidR="00AF2D86" w:rsidRPr="00AF2D86" w:rsidRDefault="00AF2D86" w:rsidP="00DB173F">
      <w:pPr>
        <w:pStyle w:val="Lijstalinea"/>
        <w:numPr>
          <w:ilvl w:val="0"/>
          <w:numId w:val="14"/>
        </w:numPr>
        <w:rPr>
          <w:rFonts w:ascii="Trebuchet MS" w:hAnsi="Trebuchet MS" w:cs="Arial"/>
          <w:sz w:val="20"/>
          <w:szCs w:val="20"/>
        </w:rPr>
      </w:pPr>
      <w:r w:rsidRPr="00AF2D86">
        <w:rPr>
          <w:rFonts w:ascii="Trebuchet MS" w:hAnsi="Trebuchet MS" w:cs="Arial"/>
          <w:sz w:val="20"/>
          <w:szCs w:val="20"/>
        </w:rPr>
        <w:t xml:space="preserve">De school stelt alles in het werk om situaties van thuiszitten van leerlingen zoveel mogelijk te voorkomen en zet indien nodig tijdelijke maatwerkoplossingen in (evt. in samenwerking met zorg).  </w:t>
      </w:r>
      <w:r w:rsidR="00A709E1">
        <w:rPr>
          <w:rFonts w:ascii="Trebuchet MS" w:hAnsi="Trebuchet MS" w:cs="Arial"/>
          <w:sz w:val="20"/>
          <w:szCs w:val="20"/>
        </w:rPr>
        <w:br/>
      </w:r>
    </w:p>
    <w:p w14:paraId="13B75458" w14:textId="4D343C7A"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Thema 5. Het personeel werkt continu aan de eigen handel</w:t>
      </w:r>
      <w:r w:rsidR="00A709E1">
        <w:rPr>
          <w:rFonts w:ascii="Trebuchet MS" w:hAnsi="Trebuchet MS" w:cs="Arial"/>
          <w:b/>
          <w:sz w:val="20"/>
          <w:szCs w:val="20"/>
        </w:rPr>
        <w:t>ingsbekwaamheid en competenties</w:t>
      </w:r>
    </w:p>
    <w:p w14:paraId="7B2B5E73" w14:textId="212B96C4" w:rsidR="00AF2D86" w:rsidRPr="00A709E1" w:rsidRDefault="00AF2D86" w:rsidP="00DB173F">
      <w:pPr>
        <w:pStyle w:val="Lijstalinea"/>
        <w:numPr>
          <w:ilvl w:val="0"/>
          <w:numId w:val="15"/>
        </w:numPr>
        <w:rPr>
          <w:rFonts w:ascii="Trebuchet MS" w:hAnsi="Trebuchet MS" w:cs="Arial"/>
          <w:sz w:val="20"/>
          <w:szCs w:val="20"/>
        </w:rPr>
      </w:pPr>
      <w:r w:rsidRPr="00A709E1">
        <w:rPr>
          <w:rFonts w:ascii="Trebuchet MS" w:hAnsi="Trebuchet MS" w:cs="Arial"/>
          <w:sz w:val="20"/>
          <w:szCs w:val="20"/>
        </w:rPr>
        <w:t>Het personeel beschikt over didactische competenties voor de begeleiding van leerlingen met ondersteuningsbehoeften.</w:t>
      </w:r>
    </w:p>
    <w:p w14:paraId="49D3619B" w14:textId="3ABB5F18" w:rsidR="00AF2D86" w:rsidRPr="00A709E1" w:rsidRDefault="00AF2D86" w:rsidP="00DB173F">
      <w:pPr>
        <w:pStyle w:val="Lijstalinea"/>
        <w:numPr>
          <w:ilvl w:val="0"/>
          <w:numId w:val="15"/>
        </w:numPr>
        <w:rPr>
          <w:rFonts w:ascii="Trebuchet MS" w:hAnsi="Trebuchet MS" w:cs="Arial"/>
          <w:sz w:val="20"/>
          <w:szCs w:val="20"/>
        </w:rPr>
      </w:pPr>
      <w:r w:rsidRPr="00A709E1">
        <w:rPr>
          <w:rFonts w:ascii="Trebuchet MS" w:hAnsi="Trebuchet MS" w:cs="Arial"/>
          <w:sz w:val="20"/>
          <w:szCs w:val="20"/>
        </w:rPr>
        <w:t>Het personeel beschikt over organisatorische competenties voor de begeleiding van leerlingen met ondersteuningsbehoeften.</w:t>
      </w:r>
    </w:p>
    <w:p w14:paraId="4D544CA7" w14:textId="68ECD7C0" w:rsidR="00AF2D86" w:rsidRPr="00A709E1" w:rsidRDefault="00AF2D86" w:rsidP="00DB173F">
      <w:pPr>
        <w:pStyle w:val="Lijstalinea"/>
        <w:numPr>
          <w:ilvl w:val="0"/>
          <w:numId w:val="15"/>
        </w:numPr>
        <w:rPr>
          <w:rFonts w:ascii="Trebuchet MS" w:hAnsi="Trebuchet MS" w:cs="Arial"/>
          <w:sz w:val="20"/>
          <w:szCs w:val="20"/>
        </w:rPr>
      </w:pPr>
      <w:r w:rsidRPr="00A709E1">
        <w:rPr>
          <w:rFonts w:ascii="Trebuchet MS" w:hAnsi="Trebuchet MS" w:cs="Arial"/>
          <w:sz w:val="20"/>
          <w:szCs w:val="20"/>
        </w:rPr>
        <w:t>Het personeel beschikt over pedagogische competenties voor de begeleiding van leerlingen met ondersteuningsbehoeften.</w:t>
      </w:r>
    </w:p>
    <w:p w14:paraId="360D783D" w14:textId="259C3310" w:rsidR="00AF2D86" w:rsidRPr="00A709E1" w:rsidRDefault="00AF2D86" w:rsidP="00DB173F">
      <w:pPr>
        <w:pStyle w:val="Lijstalinea"/>
        <w:numPr>
          <w:ilvl w:val="0"/>
          <w:numId w:val="15"/>
        </w:numPr>
        <w:rPr>
          <w:rFonts w:ascii="Trebuchet MS" w:hAnsi="Trebuchet MS" w:cs="Arial"/>
          <w:sz w:val="20"/>
          <w:szCs w:val="20"/>
        </w:rPr>
      </w:pPr>
      <w:r w:rsidRPr="00A709E1">
        <w:rPr>
          <w:rFonts w:ascii="Trebuchet MS" w:hAnsi="Trebuchet MS" w:cs="Arial"/>
          <w:sz w:val="20"/>
          <w:szCs w:val="20"/>
        </w:rPr>
        <w:t>Het personeel is in staat om te reflecteren op eigen handelen en benut daarbij geboden ondersteuning.</w:t>
      </w:r>
    </w:p>
    <w:p w14:paraId="3DCA8045" w14:textId="1309ADD6" w:rsidR="00AF2D86" w:rsidRPr="00A709E1" w:rsidRDefault="00AF2D86" w:rsidP="00DB173F">
      <w:pPr>
        <w:pStyle w:val="Lijstalinea"/>
        <w:numPr>
          <w:ilvl w:val="0"/>
          <w:numId w:val="15"/>
        </w:numPr>
        <w:rPr>
          <w:rFonts w:ascii="Trebuchet MS" w:hAnsi="Trebuchet MS" w:cs="Arial"/>
          <w:sz w:val="20"/>
          <w:szCs w:val="20"/>
        </w:rPr>
      </w:pPr>
      <w:r w:rsidRPr="00A709E1">
        <w:rPr>
          <w:rFonts w:ascii="Trebuchet MS" w:hAnsi="Trebuchet MS" w:cs="Arial"/>
          <w:sz w:val="20"/>
          <w:szCs w:val="20"/>
        </w:rPr>
        <w:t>Het personeel werkt continu aan handelingsgerichte vaardigheden.</w:t>
      </w:r>
    </w:p>
    <w:p w14:paraId="1CA7B52E" w14:textId="5E3E731A" w:rsidR="00AF2D86" w:rsidRPr="00A709E1" w:rsidRDefault="00AF2D86" w:rsidP="00DB173F">
      <w:pPr>
        <w:pStyle w:val="Lijstalinea"/>
        <w:numPr>
          <w:ilvl w:val="0"/>
          <w:numId w:val="15"/>
        </w:numPr>
        <w:rPr>
          <w:rFonts w:ascii="Trebuchet MS" w:hAnsi="Trebuchet MS" w:cs="Arial"/>
          <w:sz w:val="20"/>
          <w:szCs w:val="20"/>
        </w:rPr>
      </w:pPr>
      <w:r w:rsidRPr="00A709E1">
        <w:rPr>
          <w:rFonts w:ascii="Trebuchet MS" w:hAnsi="Trebuchet MS" w:cs="Arial"/>
          <w:sz w:val="20"/>
          <w:szCs w:val="20"/>
        </w:rPr>
        <w:t>Het personeel krijgt de mogelijkheid in teamverband te leren en te werken.</w:t>
      </w:r>
    </w:p>
    <w:p w14:paraId="68DE5E94" w14:textId="7A119009" w:rsidR="00AF2D86" w:rsidRPr="00A709E1" w:rsidRDefault="00AF2D86" w:rsidP="00DB173F">
      <w:pPr>
        <w:pStyle w:val="Lijstalinea"/>
        <w:numPr>
          <w:ilvl w:val="0"/>
          <w:numId w:val="15"/>
        </w:numPr>
        <w:rPr>
          <w:rFonts w:ascii="Trebuchet MS" w:hAnsi="Trebuchet MS" w:cs="Arial"/>
          <w:sz w:val="20"/>
          <w:szCs w:val="20"/>
        </w:rPr>
      </w:pPr>
      <w:r w:rsidRPr="00A709E1">
        <w:rPr>
          <w:rFonts w:ascii="Trebuchet MS" w:hAnsi="Trebuchet MS" w:cs="Arial"/>
          <w:sz w:val="20"/>
          <w:szCs w:val="20"/>
        </w:rPr>
        <w:t>Het personeel wordt gestimuleerd en gefaciliteerd voor deelname aan lerende netwerken.</w:t>
      </w:r>
    </w:p>
    <w:p w14:paraId="78934DB2" w14:textId="77777777" w:rsidR="00A709E1" w:rsidRDefault="00A709E1" w:rsidP="00AF2D86">
      <w:pPr>
        <w:rPr>
          <w:rFonts w:ascii="Trebuchet MS" w:hAnsi="Trebuchet MS" w:cs="Arial"/>
          <w:b/>
          <w:sz w:val="20"/>
          <w:szCs w:val="20"/>
        </w:rPr>
      </w:pPr>
    </w:p>
    <w:p w14:paraId="52DECBB0" w14:textId="50552DF2" w:rsidR="00AF2D86" w:rsidRPr="00AF2D86" w:rsidRDefault="00AF2D86" w:rsidP="00AF2D86">
      <w:pPr>
        <w:rPr>
          <w:rFonts w:ascii="Trebuchet MS" w:hAnsi="Trebuchet MS" w:cs="Arial"/>
          <w:b/>
          <w:sz w:val="20"/>
          <w:szCs w:val="20"/>
        </w:rPr>
      </w:pPr>
      <w:bookmarkStart w:id="4" w:name="_Hlk519512958"/>
      <w:r w:rsidRPr="00AF2D86">
        <w:rPr>
          <w:rFonts w:ascii="Trebuchet MS" w:hAnsi="Trebuchet MS" w:cs="Arial"/>
          <w:b/>
          <w:sz w:val="20"/>
          <w:szCs w:val="20"/>
        </w:rPr>
        <w:t>Thema 6. Voor alle leerlingen met een specifieke onderwijsbehoefte en/of ondersteuningsvraag is een ambitieus ontwikkelin</w:t>
      </w:r>
      <w:r w:rsidR="00A709E1">
        <w:rPr>
          <w:rFonts w:ascii="Trebuchet MS" w:hAnsi="Trebuchet MS" w:cs="Arial"/>
          <w:b/>
          <w:sz w:val="20"/>
          <w:szCs w:val="20"/>
        </w:rPr>
        <w:t>gsperspectief (OPP) vastgesteld</w:t>
      </w:r>
    </w:p>
    <w:bookmarkEnd w:id="4"/>
    <w:p w14:paraId="48390823" w14:textId="6278F630" w:rsidR="00AF2D86" w:rsidRPr="00A709E1" w:rsidRDefault="00AF2D86" w:rsidP="00DB173F">
      <w:pPr>
        <w:pStyle w:val="Lijstalinea"/>
        <w:numPr>
          <w:ilvl w:val="0"/>
          <w:numId w:val="16"/>
        </w:numPr>
        <w:rPr>
          <w:rFonts w:ascii="Trebuchet MS" w:hAnsi="Trebuchet MS" w:cs="Arial"/>
          <w:sz w:val="20"/>
          <w:szCs w:val="20"/>
        </w:rPr>
      </w:pPr>
      <w:r w:rsidRPr="00A709E1">
        <w:rPr>
          <w:rFonts w:ascii="Trebuchet MS" w:hAnsi="Trebuchet MS" w:cs="Arial"/>
          <w:sz w:val="20"/>
          <w:szCs w:val="20"/>
        </w:rPr>
        <w:t>Het OPP heeft een vaste structuur volgens een vast format.</w:t>
      </w:r>
    </w:p>
    <w:p w14:paraId="4EFA0174" w14:textId="25B549C0" w:rsidR="00AF2D86" w:rsidRPr="00A709E1" w:rsidRDefault="00AF2D86" w:rsidP="00DB173F">
      <w:pPr>
        <w:pStyle w:val="Lijstalinea"/>
        <w:numPr>
          <w:ilvl w:val="0"/>
          <w:numId w:val="16"/>
        </w:numPr>
        <w:rPr>
          <w:rFonts w:ascii="Trebuchet MS" w:hAnsi="Trebuchet MS" w:cs="Arial"/>
          <w:sz w:val="20"/>
          <w:szCs w:val="20"/>
        </w:rPr>
      </w:pPr>
      <w:r w:rsidRPr="00A709E1">
        <w:rPr>
          <w:rFonts w:ascii="Trebuchet MS" w:hAnsi="Trebuchet MS" w:cs="Arial"/>
          <w:sz w:val="20"/>
          <w:szCs w:val="20"/>
        </w:rPr>
        <w:t>Het OPP bevat in elk geval tussen- en einddoelen gekoppeld aan het uitstroomperspectief.</w:t>
      </w:r>
    </w:p>
    <w:p w14:paraId="681697B4" w14:textId="2D5AF3A9" w:rsidR="00AF2D86" w:rsidRPr="00A709E1" w:rsidRDefault="00AF2D86" w:rsidP="00DB173F">
      <w:pPr>
        <w:pStyle w:val="Lijstalinea"/>
        <w:numPr>
          <w:ilvl w:val="0"/>
          <w:numId w:val="16"/>
        </w:numPr>
        <w:rPr>
          <w:rFonts w:ascii="Trebuchet MS" w:hAnsi="Trebuchet MS" w:cs="Arial"/>
          <w:sz w:val="20"/>
          <w:szCs w:val="20"/>
        </w:rPr>
      </w:pPr>
      <w:r w:rsidRPr="00A709E1">
        <w:rPr>
          <w:rFonts w:ascii="Trebuchet MS" w:hAnsi="Trebuchet MS" w:cs="Arial"/>
          <w:sz w:val="20"/>
          <w:szCs w:val="20"/>
        </w:rPr>
        <w:t>Het OPP bevat de inzet van middelen en extra menskracht.</w:t>
      </w:r>
    </w:p>
    <w:p w14:paraId="45C6C90E" w14:textId="561BCF85" w:rsidR="00AF2D86" w:rsidRPr="00A709E1" w:rsidRDefault="00AF2D86" w:rsidP="00DB173F">
      <w:pPr>
        <w:pStyle w:val="Lijstalinea"/>
        <w:numPr>
          <w:ilvl w:val="0"/>
          <w:numId w:val="16"/>
        </w:numPr>
        <w:rPr>
          <w:rFonts w:ascii="Trebuchet MS" w:hAnsi="Trebuchet MS" w:cs="Arial"/>
          <w:sz w:val="20"/>
          <w:szCs w:val="20"/>
        </w:rPr>
      </w:pPr>
      <w:r w:rsidRPr="00A709E1">
        <w:rPr>
          <w:rFonts w:ascii="Trebuchet MS" w:hAnsi="Trebuchet MS" w:cs="Arial"/>
          <w:sz w:val="20"/>
          <w:szCs w:val="20"/>
        </w:rPr>
        <w:t>Het OPP is handelingsgericht opgesteld.</w:t>
      </w:r>
    </w:p>
    <w:p w14:paraId="761BF0CE" w14:textId="08AF8143" w:rsidR="00AF2D86" w:rsidRPr="00A709E1" w:rsidRDefault="00AF2D86" w:rsidP="00DB173F">
      <w:pPr>
        <w:pStyle w:val="Lijstalinea"/>
        <w:numPr>
          <w:ilvl w:val="0"/>
          <w:numId w:val="16"/>
        </w:numPr>
        <w:rPr>
          <w:rFonts w:ascii="Trebuchet MS" w:hAnsi="Trebuchet MS" w:cs="Arial"/>
          <w:sz w:val="20"/>
          <w:szCs w:val="20"/>
        </w:rPr>
      </w:pPr>
      <w:r w:rsidRPr="00A709E1">
        <w:rPr>
          <w:rFonts w:ascii="Trebuchet MS" w:hAnsi="Trebuchet MS" w:cs="Arial"/>
          <w:sz w:val="20"/>
          <w:szCs w:val="20"/>
        </w:rPr>
        <w:t>Het OPP bevat evaluatiemomenten.</w:t>
      </w:r>
    </w:p>
    <w:p w14:paraId="28F1FD0F" w14:textId="5D5CDC4D" w:rsidR="00AF2D86" w:rsidRPr="00A709E1" w:rsidRDefault="00AF2D86" w:rsidP="00DB173F">
      <w:pPr>
        <w:pStyle w:val="Lijstalinea"/>
        <w:numPr>
          <w:ilvl w:val="0"/>
          <w:numId w:val="16"/>
        </w:numPr>
        <w:rPr>
          <w:rFonts w:ascii="Trebuchet MS" w:hAnsi="Trebuchet MS" w:cs="Arial"/>
          <w:sz w:val="20"/>
          <w:szCs w:val="20"/>
        </w:rPr>
      </w:pPr>
      <w:r w:rsidRPr="00A709E1">
        <w:rPr>
          <w:rFonts w:ascii="Trebuchet MS" w:hAnsi="Trebuchet MS" w:cs="Arial"/>
          <w:sz w:val="20"/>
          <w:szCs w:val="20"/>
        </w:rPr>
        <w:t xml:space="preserve">Het OPP maakt deel uit van het </w:t>
      </w:r>
      <w:proofErr w:type="spellStart"/>
      <w:r w:rsidRPr="00A709E1">
        <w:rPr>
          <w:rFonts w:ascii="Trebuchet MS" w:hAnsi="Trebuchet MS" w:cs="Arial"/>
          <w:sz w:val="20"/>
          <w:szCs w:val="20"/>
        </w:rPr>
        <w:t>leerlingdossier</w:t>
      </w:r>
      <w:proofErr w:type="spellEnd"/>
      <w:r w:rsidRPr="00A709E1">
        <w:rPr>
          <w:rFonts w:ascii="Trebuchet MS" w:hAnsi="Trebuchet MS" w:cs="Arial"/>
          <w:sz w:val="20"/>
          <w:szCs w:val="20"/>
        </w:rPr>
        <w:t>.</w:t>
      </w:r>
    </w:p>
    <w:p w14:paraId="6685E36A" w14:textId="2B0B631A" w:rsidR="00AF2D86" w:rsidRPr="00A709E1" w:rsidRDefault="00AF2D86" w:rsidP="00DB173F">
      <w:pPr>
        <w:pStyle w:val="Lijstalinea"/>
        <w:numPr>
          <w:ilvl w:val="0"/>
          <w:numId w:val="16"/>
        </w:numPr>
        <w:rPr>
          <w:rFonts w:ascii="Trebuchet MS" w:hAnsi="Trebuchet MS" w:cs="Arial"/>
          <w:sz w:val="20"/>
          <w:szCs w:val="20"/>
        </w:rPr>
      </w:pPr>
      <w:r w:rsidRPr="00A709E1">
        <w:rPr>
          <w:rFonts w:ascii="Trebuchet MS" w:hAnsi="Trebuchet MS" w:cs="Arial"/>
          <w:sz w:val="20"/>
          <w:szCs w:val="20"/>
        </w:rPr>
        <w:t>Het OPP heeft een integraal karakter (één-kind-één-plan).</w:t>
      </w:r>
    </w:p>
    <w:p w14:paraId="397257D6" w14:textId="05FB36AB" w:rsidR="00AF2D86" w:rsidRPr="00A709E1" w:rsidRDefault="00AF2D86" w:rsidP="00DB173F">
      <w:pPr>
        <w:pStyle w:val="Lijstalinea"/>
        <w:numPr>
          <w:ilvl w:val="0"/>
          <w:numId w:val="16"/>
        </w:numPr>
        <w:rPr>
          <w:rFonts w:ascii="Trebuchet MS" w:hAnsi="Trebuchet MS" w:cs="Arial"/>
          <w:sz w:val="20"/>
          <w:szCs w:val="20"/>
        </w:rPr>
      </w:pPr>
      <w:r w:rsidRPr="00A709E1">
        <w:rPr>
          <w:rFonts w:ascii="Trebuchet MS" w:hAnsi="Trebuchet MS" w:cs="Arial"/>
          <w:sz w:val="20"/>
          <w:szCs w:val="20"/>
        </w:rPr>
        <w:t>Het OPP is leidend voor het personeel en eventuele externe begeleiders.</w:t>
      </w:r>
    </w:p>
    <w:p w14:paraId="72A09005" w14:textId="6B34CA10" w:rsidR="00AF2D86" w:rsidRPr="00A709E1" w:rsidRDefault="00AF2D86" w:rsidP="00DB173F">
      <w:pPr>
        <w:pStyle w:val="Lijstalinea"/>
        <w:numPr>
          <w:ilvl w:val="0"/>
          <w:numId w:val="16"/>
        </w:numPr>
        <w:rPr>
          <w:rFonts w:ascii="Trebuchet MS" w:hAnsi="Trebuchet MS" w:cs="Arial"/>
          <w:sz w:val="20"/>
          <w:szCs w:val="20"/>
        </w:rPr>
      </w:pPr>
      <w:r w:rsidRPr="00A709E1">
        <w:rPr>
          <w:rFonts w:ascii="Trebuchet MS" w:hAnsi="Trebuchet MS" w:cs="Arial"/>
          <w:sz w:val="20"/>
          <w:szCs w:val="20"/>
        </w:rPr>
        <w:t>De school stelt - indien nodig - bij plaatsing voor iedere leerling een OPP vast.</w:t>
      </w:r>
    </w:p>
    <w:p w14:paraId="14C20382" w14:textId="111DE89F" w:rsidR="00AF2D86" w:rsidRPr="00A709E1" w:rsidRDefault="00AF2D86" w:rsidP="00DB173F">
      <w:pPr>
        <w:pStyle w:val="Lijstalinea"/>
        <w:numPr>
          <w:ilvl w:val="0"/>
          <w:numId w:val="16"/>
        </w:numPr>
        <w:rPr>
          <w:rFonts w:ascii="Trebuchet MS" w:hAnsi="Trebuchet MS" w:cs="Arial"/>
          <w:sz w:val="20"/>
          <w:szCs w:val="20"/>
        </w:rPr>
      </w:pPr>
      <w:r w:rsidRPr="00A709E1">
        <w:rPr>
          <w:rFonts w:ascii="Trebuchet MS" w:hAnsi="Trebuchet MS" w:cs="Arial"/>
          <w:sz w:val="20"/>
          <w:szCs w:val="20"/>
        </w:rPr>
        <w:t>De school volgt of de leerlingen zich ontwikkelen conform het OPP en maakt naar aanleiding hiervan beredeneerde keuzes.</w:t>
      </w:r>
    </w:p>
    <w:p w14:paraId="74355AC0" w14:textId="77777777" w:rsidR="00A709E1" w:rsidRDefault="00A709E1" w:rsidP="00AF2D86">
      <w:pPr>
        <w:rPr>
          <w:rFonts w:ascii="Trebuchet MS" w:hAnsi="Trebuchet MS" w:cs="Arial"/>
          <w:b/>
          <w:sz w:val="20"/>
          <w:szCs w:val="20"/>
        </w:rPr>
      </w:pPr>
    </w:p>
    <w:p w14:paraId="04D2BE10" w14:textId="6E542E45"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Thema  7. De school dr</w:t>
      </w:r>
      <w:r w:rsidR="00A709E1">
        <w:rPr>
          <w:rFonts w:ascii="Trebuchet MS" w:hAnsi="Trebuchet MS" w:cs="Arial"/>
          <w:b/>
          <w:sz w:val="20"/>
          <w:szCs w:val="20"/>
        </w:rPr>
        <w:t>aagt leerlingen zorgvuldig over</w:t>
      </w:r>
    </w:p>
    <w:p w14:paraId="23D221FD" w14:textId="0555EF69" w:rsidR="00AF2D86" w:rsidRPr="00A709E1" w:rsidRDefault="00AF2D86" w:rsidP="00DB173F">
      <w:pPr>
        <w:pStyle w:val="Lijstalinea"/>
        <w:numPr>
          <w:ilvl w:val="0"/>
          <w:numId w:val="17"/>
        </w:numPr>
        <w:rPr>
          <w:rFonts w:ascii="Trebuchet MS" w:hAnsi="Trebuchet MS" w:cs="Arial"/>
          <w:sz w:val="20"/>
          <w:szCs w:val="20"/>
        </w:rPr>
      </w:pPr>
      <w:r w:rsidRPr="00A709E1">
        <w:rPr>
          <w:rFonts w:ascii="Trebuchet MS" w:hAnsi="Trebuchet MS" w:cs="Arial"/>
          <w:sz w:val="20"/>
          <w:szCs w:val="20"/>
        </w:rPr>
        <w:t>Bij alle leerlingen, maar zeker die met ondersteuningsbehoeften, vindt warme overdracht plaats van de vorige school.</w:t>
      </w:r>
    </w:p>
    <w:p w14:paraId="4F6EA6E6" w14:textId="78597DAF" w:rsidR="00AF2D86" w:rsidRPr="00A709E1" w:rsidRDefault="00AF2D86" w:rsidP="00DB173F">
      <w:pPr>
        <w:pStyle w:val="Lijstalinea"/>
        <w:numPr>
          <w:ilvl w:val="0"/>
          <w:numId w:val="17"/>
        </w:numPr>
        <w:rPr>
          <w:rFonts w:ascii="Trebuchet MS" w:hAnsi="Trebuchet MS" w:cs="Arial"/>
          <w:sz w:val="20"/>
          <w:szCs w:val="20"/>
        </w:rPr>
      </w:pPr>
      <w:r w:rsidRPr="00A709E1">
        <w:rPr>
          <w:rFonts w:ascii="Trebuchet MS" w:hAnsi="Trebuchet MS" w:cs="Arial"/>
          <w:sz w:val="20"/>
          <w:szCs w:val="20"/>
        </w:rPr>
        <w:t>Het OPP van een leerling sluit zoveel mogelijk aan bij het OPP van de vorige school van de leerling.</w:t>
      </w:r>
    </w:p>
    <w:p w14:paraId="6305A40A" w14:textId="3203BF52" w:rsidR="00AF2D86" w:rsidRPr="00A709E1" w:rsidRDefault="00AF2D86" w:rsidP="00DB173F">
      <w:pPr>
        <w:pStyle w:val="Lijstalinea"/>
        <w:numPr>
          <w:ilvl w:val="0"/>
          <w:numId w:val="17"/>
        </w:numPr>
        <w:rPr>
          <w:rFonts w:ascii="Trebuchet MS" w:hAnsi="Trebuchet MS" w:cs="Arial"/>
          <w:sz w:val="20"/>
          <w:szCs w:val="20"/>
        </w:rPr>
      </w:pPr>
      <w:r w:rsidRPr="00A709E1">
        <w:rPr>
          <w:rFonts w:ascii="Trebuchet MS" w:hAnsi="Trebuchet MS" w:cs="Arial"/>
          <w:sz w:val="20"/>
          <w:szCs w:val="20"/>
        </w:rPr>
        <w:t>Het OPP van leerlingen wordt binnen de school warm overgedragen bij de overgang naar een nieuwe mentor.</w:t>
      </w:r>
    </w:p>
    <w:p w14:paraId="6A72EF58" w14:textId="5CE5A32B" w:rsidR="00AF2D86" w:rsidRPr="00A709E1" w:rsidRDefault="00AF2D86" w:rsidP="00DB173F">
      <w:pPr>
        <w:pStyle w:val="Lijstalinea"/>
        <w:numPr>
          <w:ilvl w:val="0"/>
          <w:numId w:val="17"/>
        </w:numPr>
        <w:rPr>
          <w:rFonts w:ascii="Trebuchet MS" w:hAnsi="Trebuchet MS" w:cs="Arial"/>
          <w:sz w:val="20"/>
          <w:szCs w:val="20"/>
        </w:rPr>
      </w:pPr>
      <w:r w:rsidRPr="00A709E1">
        <w:rPr>
          <w:rFonts w:ascii="Trebuchet MS" w:hAnsi="Trebuchet MS" w:cs="Arial"/>
          <w:sz w:val="20"/>
          <w:szCs w:val="20"/>
        </w:rPr>
        <w:t>Het OPP van leerlingen wordt warm overgedragen bij de overgang naar een andere school.</w:t>
      </w:r>
    </w:p>
    <w:p w14:paraId="5654E965" w14:textId="7736709B" w:rsidR="00AF2D86" w:rsidRPr="00A709E1" w:rsidRDefault="00AF2D86" w:rsidP="00DB173F">
      <w:pPr>
        <w:pStyle w:val="Lijstalinea"/>
        <w:numPr>
          <w:ilvl w:val="0"/>
          <w:numId w:val="17"/>
        </w:numPr>
        <w:rPr>
          <w:rFonts w:ascii="Trebuchet MS" w:hAnsi="Trebuchet MS" w:cs="Arial"/>
          <w:sz w:val="20"/>
          <w:szCs w:val="20"/>
        </w:rPr>
      </w:pPr>
      <w:r w:rsidRPr="00A709E1">
        <w:rPr>
          <w:rFonts w:ascii="Trebuchet MS" w:hAnsi="Trebuchet MS" w:cs="Arial"/>
          <w:sz w:val="20"/>
          <w:szCs w:val="20"/>
        </w:rPr>
        <w:t>De school koppelt in elk geval in het eerste jaar de ontwikkeling van leerlingen met ondersteuningsbehoeften terug naar de vorige school.</w:t>
      </w:r>
    </w:p>
    <w:p w14:paraId="128AAD26" w14:textId="194942D1" w:rsidR="00AF2D86" w:rsidRPr="00A709E1" w:rsidRDefault="00AF2D86" w:rsidP="00DB173F">
      <w:pPr>
        <w:pStyle w:val="Lijstalinea"/>
        <w:numPr>
          <w:ilvl w:val="0"/>
          <w:numId w:val="17"/>
        </w:numPr>
        <w:rPr>
          <w:rFonts w:ascii="Trebuchet MS" w:hAnsi="Trebuchet MS" w:cs="Arial"/>
          <w:sz w:val="20"/>
          <w:szCs w:val="20"/>
        </w:rPr>
      </w:pPr>
      <w:r w:rsidRPr="00A709E1">
        <w:rPr>
          <w:rFonts w:ascii="Trebuchet MS" w:hAnsi="Trebuchet MS" w:cs="Arial"/>
          <w:sz w:val="20"/>
          <w:szCs w:val="20"/>
        </w:rPr>
        <w:t xml:space="preserve">De school volgt de leerlingen die de school hebben verlaten ten minste gedurende één jaar waarbij advies en plaatsing worden vergeleken. </w:t>
      </w:r>
    </w:p>
    <w:p w14:paraId="2E1F6A31" w14:textId="77777777" w:rsidR="00A709E1" w:rsidRDefault="00A709E1" w:rsidP="00AF2D86">
      <w:pPr>
        <w:rPr>
          <w:rFonts w:ascii="Trebuchet MS" w:hAnsi="Trebuchet MS" w:cs="Arial"/>
          <w:b/>
          <w:sz w:val="20"/>
          <w:szCs w:val="20"/>
        </w:rPr>
      </w:pPr>
    </w:p>
    <w:p w14:paraId="2F08E5B6" w14:textId="1C3C51FD"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Thema 8. Ouders (en leerlingen) zijn nauw betrokken bij de scho</w:t>
      </w:r>
      <w:r w:rsidR="00A709E1">
        <w:rPr>
          <w:rFonts w:ascii="Trebuchet MS" w:hAnsi="Trebuchet MS" w:cs="Arial"/>
          <w:b/>
          <w:sz w:val="20"/>
          <w:szCs w:val="20"/>
        </w:rPr>
        <w:t>ol en geboden ondersteuning</w:t>
      </w:r>
    </w:p>
    <w:p w14:paraId="036132B0" w14:textId="1CE402D4" w:rsidR="00AF2D86" w:rsidRPr="001247FD" w:rsidRDefault="00AF2D86" w:rsidP="00DB173F">
      <w:pPr>
        <w:pStyle w:val="Lijstalinea"/>
        <w:numPr>
          <w:ilvl w:val="0"/>
          <w:numId w:val="18"/>
        </w:numPr>
        <w:rPr>
          <w:rFonts w:ascii="Trebuchet MS" w:hAnsi="Trebuchet MS" w:cs="Arial"/>
          <w:sz w:val="20"/>
          <w:szCs w:val="20"/>
        </w:rPr>
      </w:pPr>
      <w:r w:rsidRPr="001247FD">
        <w:rPr>
          <w:rFonts w:ascii="Trebuchet MS" w:hAnsi="Trebuchet MS" w:cs="Arial"/>
          <w:sz w:val="20"/>
          <w:szCs w:val="20"/>
        </w:rPr>
        <w:t>De school bevraagt ouders jaarlijks over de wensen en verwachtingen bij de begeleiding van hun kinderen.</w:t>
      </w:r>
    </w:p>
    <w:p w14:paraId="42E24CEC" w14:textId="194BDBD4" w:rsidR="00AF2D86" w:rsidRPr="001247FD" w:rsidRDefault="00AF2D86" w:rsidP="00DB173F">
      <w:pPr>
        <w:pStyle w:val="Lijstalinea"/>
        <w:numPr>
          <w:ilvl w:val="0"/>
          <w:numId w:val="18"/>
        </w:numPr>
        <w:rPr>
          <w:rFonts w:ascii="Trebuchet MS" w:hAnsi="Trebuchet MS" w:cs="Arial"/>
          <w:sz w:val="20"/>
          <w:szCs w:val="20"/>
        </w:rPr>
      </w:pPr>
      <w:r w:rsidRPr="001247FD">
        <w:rPr>
          <w:rFonts w:ascii="Trebuchet MS" w:hAnsi="Trebuchet MS" w:cs="Arial"/>
          <w:sz w:val="20"/>
          <w:szCs w:val="20"/>
        </w:rPr>
        <w:t>De school bevraagt ouders regelmatig over hun ervaringen met hun kind thuis en hun kennis van de ontwikkeling van hun kind op school en thuis.</w:t>
      </w:r>
    </w:p>
    <w:p w14:paraId="7EADE268" w14:textId="629A6CB6" w:rsidR="00AF2D86" w:rsidRPr="001247FD" w:rsidRDefault="00AF2D86" w:rsidP="00DB173F">
      <w:pPr>
        <w:pStyle w:val="Lijstalinea"/>
        <w:numPr>
          <w:ilvl w:val="0"/>
          <w:numId w:val="18"/>
        </w:numPr>
        <w:rPr>
          <w:rFonts w:ascii="Trebuchet MS" w:hAnsi="Trebuchet MS" w:cs="Arial"/>
          <w:sz w:val="20"/>
          <w:szCs w:val="20"/>
        </w:rPr>
      </w:pPr>
      <w:r w:rsidRPr="001247FD">
        <w:rPr>
          <w:rFonts w:ascii="Trebuchet MS" w:hAnsi="Trebuchet MS" w:cs="Arial"/>
          <w:sz w:val="20"/>
          <w:szCs w:val="20"/>
        </w:rPr>
        <w:lastRenderedPageBreak/>
        <w:t>De school informeert ouders tijdig en regelmatig over de voortgang in de ontwikkeling van hun kinderen.</w:t>
      </w:r>
    </w:p>
    <w:p w14:paraId="6FD3A677" w14:textId="31AE3B74" w:rsidR="00AF2D86" w:rsidRPr="001247FD" w:rsidRDefault="00AF2D86" w:rsidP="00DB173F">
      <w:pPr>
        <w:pStyle w:val="Lijstalinea"/>
        <w:numPr>
          <w:ilvl w:val="0"/>
          <w:numId w:val="18"/>
        </w:numPr>
        <w:rPr>
          <w:rFonts w:ascii="Trebuchet MS" w:hAnsi="Trebuchet MS" w:cs="Arial"/>
          <w:sz w:val="20"/>
          <w:szCs w:val="20"/>
        </w:rPr>
      </w:pPr>
      <w:r w:rsidRPr="001247FD">
        <w:rPr>
          <w:rFonts w:ascii="Trebuchet MS" w:hAnsi="Trebuchet MS" w:cs="Arial"/>
          <w:sz w:val="20"/>
          <w:szCs w:val="20"/>
        </w:rPr>
        <w:t xml:space="preserve">De school betrekt ouders bij het opstellen en evalueren van de geboden ondersteuning. </w:t>
      </w:r>
    </w:p>
    <w:p w14:paraId="25A618A5" w14:textId="328B3C11" w:rsidR="00AF2D86" w:rsidRPr="001247FD" w:rsidRDefault="00AF2D86" w:rsidP="00DB173F">
      <w:pPr>
        <w:pStyle w:val="Lijstalinea"/>
        <w:numPr>
          <w:ilvl w:val="0"/>
          <w:numId w:val="18"/>
        </w:numPr>
        <w:rPr>
          <w:rFonts w:ascii="Trebuchet MS" w:hAnsi="Trebuchet MS" w:cs="Arial"/>
          <w:sz w:val="20"/>
          <w:szCs w:val="20"/>
        </w:rPr>
      </w:pPr>
      <w:r w:rsidRPr="001247FD">
        <w:rPr>
          <w:rFonts w:ascii="Trebuchet MS" w:hAnsi="Trebuchet MS" w:cs="Arial"/>
          <w:sz w:val="20"/>
          <w:szCs w:val="20"/>
        </w:rPr>
        <w:t>De school maakt samen met de leerling en de ouders afspraken over de begeleiding en wie waarvoor verantwoordelijk is.</w:t>
      </w:r>
    </w:p>
    <w:p w14:paraId="700C3DB1" w14:textId="03B5D6F7" w:rsidR="00AF2D86" w:rsidRPr="001247FD" w:rsidRDefault="00AF2D86" w:rsidP="00DB173F">
      <w:pPr>
        <w:pStyle w:val="Lijstalinea"/>
        <w:numPr>
          <w:ilvl w:val="0"/>
          <w:numId w:val="18"/>
        </w:numPr>
        <w:rPr>
          <w:rFonts w:ascii="Trebuchet MS" w:hAnsi="Trebuchet MS" w:cs="Arial"/>
          <w:sz w:val="20"/>
          <w:szCs w:val="20"/>
        </w:rPr>
      </w:pPr>
      <w:r w:rsidRPr="001247FD">
        <w:rPr>
          <w:rFonts w:ascii="Trebuchet MS" w:hAnsi="Trebuchet MS" w:cs="Arial"/>
          <w:sz w:val="20"/>
          <w:szCs w:val="20"/>
        </w:rPr>
        <w:t>Als een leerling de school verlaat, stelt de school samen met de ouders en de leerling een overdrachtsdossier op. Ouders worden geïnformeerd over de inhoud van het dossier.</w:t>
      </w:r>
    </w:p>
    <w:p w14:paraId="20A7A1A5" w14:textId="71EAB65A" w:rsidR="00AF2D86" w:rsidRPr="001247FD" w:rsidRDefault="00AF2D86" w:rsidP="00DB173F">
      <w:pPr>
        <w:pStyle w:val="Lijstalinea"/>
        <w:numPr>
          <w:ilvl w:val="0"/>
          <w:numId w:val="18"/>
        </w:numPr>
        <w:rPr>
          <w:rFonts w:ascii="Trebuchet MS" w:hAnsi="Trebuchet MS" w:cs="Arial"/>
          <w:sz w:val="20"/>
          <w:szCs w:val="20"/>
        </w:rPr>
      </w:pPr>
      <w:r w:rsidRPr="001247FD">
        <w:rPr>
          <w:rFonts w:ascii="Trebuchet MS" w:hAnsi="Trebuchet MS" w:cs="Arial"/>
          <w:sz w:val="20"/>
          <w:szCs w:val="20"/>
        </w:rPr>
        <w:t>De school ondersteunt ouders en leerlingen bij de overgang naar een andere school.</w:t>
      </w:r>
    </w:p>
    <w:p w14:paraId="27E5FE26" w14:textId="77777777" w:rsidR="001247FD" w:rsidRDefault="001247FD" w:rsidP="00AF2D86">
      <w:pPr>
        <w:rPr>
          <w:rFonts w:ascii="Trebuchet MS" w:hAnsi="Trebuchet MS" w:cs="Arial"/>
          <w:b/>
          <w:sz w:val="20"/>
          <w:szCs w:val="20"/>
        </w:rPr>
      </w:pPr>
    </w:p>
    <w:p w14:paraId="0B71D022" w14:textId="20360455"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Thema 9. De school voert een helder beleid op het terrein van</w:t>
      </w:r>
      <w:r w:rsidR="001247FD">
        <w:rPr>
          <w:rFonts w:ascii="Trebuchet MS" w:hAnsi="Trebuchet MS" w:cs="Arial"/>
          <w:b/>
          <w:sz w:val="20"/>
          <w:szCs w:val="20"/>
        </w:rPr>
        <w:t xml:space="preserve"> onderwijsondersteuning</w:t>
      </w:r>
    </w:p>
    <w:p w14:paraId="284A4F64" w14:textId="05696E72" w:rsidR="00AF2D86" w:rsidRPr="001247FD" w:rsidRDefault="00AF2D86" w:rsidP="00DB173F">
      <w:pPr>
        <w:pStyle w:val="Lijstalinea"/>
        <w:numPr>
          <w:ilvl w:val="0"/>
          <w:numId w:val="19"/>
        </w:numPr>
        <w:rPr>
          <w:rFonts w:ascii="Trebuchet MS" w:hAnsi="Trebuchet MS" w:cs="Arial"/>
          <w:sz w:val="20"/>
          <w:szCs w:val="20"/>
        </w:rPr>
      </w:pPr>
      <w:r w:rsidRPr="001247FD">
        <w:rPr>
          <w:rFonts w:ascii="Trebuchet MS" w:hAnsi="Trebuchet MS" w:cs="Arial"/>
          <w:sz w:val="20"/>
          <w:szCs w:val="20"/>
        </w:rPr>
        <w:t xml:space="preserve">De school heeft een expliciete visie op ondersteuning aan leerlingen. </w:t>
      </w:r>
    </w:p>
    <w:p w14:paraId="45D47B28" w14:textId="7694A91F" w:rsidR="00AF2D86" w:rsidRPr="001247FD" w:rsidRDefault="00AF2D86" w:rsidP="00DB173F">
      <w:pPr>
        <w:pStyle w:val="Lijstalinea"/>
        <w:numPr>
          <w:ilvl w:val="0"/>
          <w:numId w:val="19"/>
        </w:numPr>
        <w:rPr>
          <w:rFonts w:ascii="Trebuchet MS" w:hAnsi="Trebuchet MS" w:cs="Arial"/>
          <w:sz w:val="20"/>
          <w:szCs w:val="20"/>
        </w:rPr>
      </w:pPr>
      <w:r w:rsidRPr="001247FD">
        <w:rPr>
          <w:rFonts w:ascii="Trebuchet MS" w:hAnsi="Trebuchet MS" w:cs="Arial"/>
          <w:sz w:val="20"/>
          <w:szCs w:val="20"/>
        </w:rPr>
        <w:t>Deze visie wordt gedragen door het hele team.</w:t>
      </w:r>
    </w:p>
    <w:p w14:paraId="0385807B" w14:textId="4DC38D0A" w:rsidR="00AF2D86" w:rsidRPr="001247FD" w:rsidRDefault="00AF2D86" w:rsidP="00DB173F">
      <w:pPr>
        <w:pStyle w:val="Lijstalinea"/>
        <w:numPr>
          <w:ilvl w:val="0"/>
          <w:numId w:val="19"/>
        </w:numPr>
        <w:rPr>
          <w:rFonts w:ascii="Trebuchet MS" w:hAnsi="Trebuchet MS" w:cs="Arial"/>
          <w:sz w:val="20"/>
          <w:szCs w:val="20"/>
        </w:rPr>
      </w:pPr>
      <w:r w:rsidRPr="001247FD">
        <w:rPr>
          <w:rFonts w:ascii="Trebuchet MS" w:hAnsi="Trebuchet MS" w:cs="Arial"/>
          <w:sz w:val="20"/>
          <w:szCs w:val="20"/>
        </w:rPr>
        <w:t>De procedures en afspraken zijn duidelijk.</w:t>
      </w:r>
    </w:p>
    <w:p w14:paraId="339EA515" w14:textId="19EFA59F" w:rsidR="00AF2D86" w:rsidRPr="001247FD" w:rsidRDefault="00AF2D86" w:rsidP="00DB173F">
      <w:pPr>
        <w:pStyle w:val="Lijstalinea"/>
        <w:numPr>
          <w:ilvl w:val="0"/>
          <w:numId w:val="19"/>
        </w:numPr>
        <w:rPr>
          <w:rFonts w:ascii="Trebuchet MS" w:hAnsi="Trebuchet MS" w:cs="Arial"/>
          <w:sz w:val="20"/>
          <w:szCs w:val="20"/>
        </w:rPr>
      </w:pPr>
      <w:r w:rsidRPr="001247FD">
        <w:rPr>
          <w:rFonts w:ascii="Trebuchet MS" w:hAnsi="Trebuchet MS" w:cs="Arial"/>
          <w:sz w:val="20"/>
          <w:szCs w:val="20"/>
        </w:rPr>
        <w:t>De inzet van extra middelen is duidelijk.</w:t>
      </w:r>
    </w:p>
    <w:p w14:paraId="682FEB85" w14:textId="3542DC59" w:rsidR="00AF2D86" w:rsidRPr="001247FD" w:rsidRDefault="00AF2D86" w:rsidP="00DB173F">
      <w:pPr>
        <w:pStyle w:val="Lijstalinea"/>
        <w:numPr>
          <w:ilvl w:val="0"/>
          <w:numId w:val="19"/>
        </w:numPr>
        <w:rPr>
          <w:rFonts w:ascii="Trebuchet MS" w:hAnsi="Trebuchet MS" w:cs="Arial"/>
          <w:sz w:val="20"/>
          <w:szCs w:val="20"/>
        </w:rPr>
      </w:pPr>
      <w:r w:rsidRPr="001247FD">
        <w:rPr>
          <w:rFonts w:ascii="Trebuchet MS" w:hAnsi="Trebuchet MS" w:cs="Arial"/>
          <w:sz w:val="20"/>
          <w:szCs w:val="20"/>
        </w:rPr>
        <w:t>De school weet wat de ondersteuningsbehoeften van haar leerlingen zijn.</w:t>
      </w:r>
    </w:p>
    <w:p w14:paraId="52B45731" w14:textId="77777777" w:rsidR="001247FD" w:rsidRDefault="001247FD" w:rsidP="00AF2D86">
      <w:pPr>
        <w:rPr>
          <w:rFonts w:ascii="Trebuchet MS" w:hAnsi="Trebuchet MS" w:cs="Arial"/>
          <w:b/>
          <w:sz w:val="20"/>
          <w:szCs w:val="20"/>
        </w:rPr>
      </w:pPr>
    </w:p>
    <w:p w14:paraId="5B61A64F" w14:textId="5EBB4E36"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Thema 10. De school heeft haar ondersteuningsprofiel vastgesteld</w:t>
      </w:r>
    </w:p>
    <w:p w14:paraId="4C360090" w14:textId="6C56AE2E" w:rsidR="00AF2D86" w:rsidRPr="001247FD" w:rsidRDefault="00AF2D86" w:rsidP="00DB173F">
      <w:pPr>
        <w:pStyle w:val="Lijstalinea"/>
        <w:numPr>
          <w:ilvl w:val="0"/>
          <w:numId w:val="20"/>
        </w:numPr>
        <w:rPr>
          <w:rFonts w:ascii="Trebuchet MS" w:hAnsi="Trebuchet MS" w:cs="Arial"/>
          <w:sz w:val="20"/>
          <w:szCs w:val="20"/>
        </w:rPr>
      </w:pPr>
      <w:r w:rsidRPr="001247FD">
        <w:rPr>
          <w:rFonts w:ascii="Trebuchet MS" w:hAnsi="Trebuchet MS" w:cs="Arial"/>
          <w:sz w:val="20"/>
          <w:szCs w:val="20"/>
        </w:rPr>
        <w:t>Het ondersteuningsprofiel is na overleg met het team vastgelegd.</w:t>
      </w:r>
    </w:p>
    <w:p w14:paraId="4EC06250" w14:textId="191E09B2" w:rsidR="00AF2D86" w:rsidRPr="001247FD" w:rsidRDefault="00AF2D86" w:rsidP="00DB173F">
      <w:pPr>
        <w:pStyle w:val="Lijstalinea"/>
        <w:numPr>
          <w:ilvl w:val="0"/>
          <w:numId w:val="20"/>
        </w:numPr>
        <w:rPr>
          <w:rFonts w:ascii="Trebuchet MS" w:hAnsi="Trebuchet MS" w:cs="Arial"/>
          <w:sz w:val="20"/>
          <w:szCs w:val="20"/>
        </w:rPr>
      </w:pPr>
      <w:r w:rsidRPr="001247FD">
        <w:rPr>
          <w:rFonts w:ascii="Trebuchet MS" w:hAnsi="Trebuchet MS" w:cs="Arial"/>
          <w:sz w:val="20"/>
          <w:szCs w:val="20"/>
        </w:rPr>
        <w:t>De MR stemt in met het ondersteuningsprofiel.</w:t>
      </w:r>
    </w:p>
    <w:p w14:paraId="45887446" w14:textId="5D0680AA" w:rsidR="00AF2D86" w:rsidRPr="001247FD" w:rsidRDefault="00AF2D86" w:rsidP="00DB173F">
      <w:pPr>
        <w:pStyle w:val="Lijstalinea"/>
        <w:numPr>
          <w:ilvl w:val="0"/>
          <w:numId w:val="20"/>
        </w:numPr>
        <w:rPr>
          <w:rFonts w:ascii="Trebuchet MS" w:hAnsi="Trebuchet MS" w:cs="Arial"/>
          <w:sz w:val="20"/>
          <w:szCs w:val="20"/>
        </w:rPr>
      </w:pPr>
      <w:r w:rsidRPr="001247FD">
        <w:rPr>
          <w:rFonts w:ascii="Trebuchet MS" w:hAnsi="Trebuchet MS" w:cs="Arial"/>
          <w:sz w:val="20"/>
          <w:szCs w:val="20"/>
        </w:rPr>
        <w:t>Het ondersteuningsprofiel bevat een beschrijving van de geboden ondersteuning.</w:t>
      </w:r>
    </w:p>
    <w:p w14:paraId="1EE179C6" w14:textId="0DFBF1D9" w:rsidR="00AF2D86" w:rsidRPr="001247FD" w:rsidRDefault="00AF2D86" w:rsidP="00DB173F">
      <w:pPr>
        <w:pStyle w:val="Lijstalinea"/>
        <w:numPr>
          <w:ilvl w:val="0"/>
          <w:numId w:val="20"/>
        </w:numPr>
        <w:rPr>
          <w:rFonts w:ascii="Trebuchet MS" w:hAnsi="Trebuchet MS" w:cs="Arial"/>
          <w:sz w:val="20"/>
          <w:szCs w:val="20"/>
        </w:rPr>
      </w:pPr>
      <w:r w:rsidRPr="001247FD">
        <w:rPr>
          <w:rFonts w:ascii="Trebuchet MS" w:hAnsi="Trebuchet MS" w:cs="Arial"/>
          <w:sz w:val="20"/>
          <w:szCs w:val="20"/>
        </w:rPr>
        <w:t>Het ondersteuningsprofiel biedt aanknopingspunten voor verdere ontwikkeling van de ondersteuning (ambities).</w:t>
      </w:r>
    </w:p>
    <w:p w14:paraId="62696226" w14:textId="77777777" w:rsidR="001247FD" w:rsidRDefault="001247FD" w:rsidP="00AF2D86">
      <w:pPr>
        <w:rPr>
          <w:rFonts w:ascii="Trebuchet MS" w:hAnsi="Trebuchet MS" w:cs="Arial"/>
          <w:b/>
          <w:sz w:val="20"/>
          <w:szCs w:val="20"/>
        </w:rPr>
      </w:pPr>
    </w:p>
    <w:p w14:paraId="40DB013D" w14:textId="60886EE4"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 xml:space="preserve">Thema 11. De school bepaalt jaarlijks de effectiviteit van het basisaanbod en de geboden ondersteuning </w:t>
      </w:r>
      <w:r w:rsidR="001247FD">
        <w:rPr>
          <w:rFonts w:ascii="Trebuchet MS" w:hAnsi="Trebuchet MS" w:cs="Arial"/>
          <w:b/>
          <w:sz w:val="20"/>
          <w:szCs w:val="20"/>
        </w:rPr>
        <w:t>en past het beleid zo nodig aan</w:t>
      </w:r>
    </w:p>
    <w:p w14:paraId="2CCB47E5" w14:textId="611C60AE" w:rsidR="00AF2D86" w:rsidRPr="001247FD" w:rsidRDefault="00AF2D86" w:rsidP="00DB173F">
      <w:pPr>
        <w:pStyle w:val="Lijstalinea"/>
        <w:numPr>
          <w:ilvl w:val="0"/>
          <w:numId w:val="21"/>
        </w:numPr>
        <w:rPr>
          <w:rFonts w:ascii="Trebuchet MS" w:hAnsi="Trebuchet MS" w:cs="Arial"/>
          <w:sz w:val="20"/>
          <w:szCs w:val="20"/>
        </w:rPr>
      </w:pPr>
      <w:r w:rsidRPr="001247FD">
        <w:rPr>
          <w:rFonts w:ascii="Trebuchet MS" w:hAnsi="Trebuchet MS" w:cs="Arial"/>
          <w:sz w:val="20"/>
          <w:szCs w:val="20"/>
        </w:rPr>
        <w:t>De school evalueert jaarlijks de ondersteuning.</w:t>
      </w:r>
    </w:p>
    <w:p w14:paraId="0D91E1A7" w14:textId="3EE4F042" w:rsidR="00AF2D86" w:rsidRPr="001247FD" w:rsidRDefault="00AF2D86" w:rsidP="00DB173F">
      <w:pPr>
        <w:pStyle w:val="Lijstalinea"/>
        <w:numPr>
          <w:ilvl w:val="0"/>
          <w:numId w:val="21"/>
        </w:numPr>
        <w:rPr>
          <w:rFonts w:ascii="Trebuchet MS" w:hAnsi="Trebuchet MS" w:cs="Arial"/>
          <w:sz w:val="20"/>
          <w:szCs w:val="20"/>
        </w:rPr>
      </w:pPr>
      <w:r w:rsidRPr="001247FD">
        <w:rPr>
          <w:rFonts w:ascii="Trebuchet MS" w:hAnsi="Trebuchet MS" w:cs="Arial"/>
          <w:sz w:val="20"/>
          <w:szCs w:val="20"/>
        </w:rPr>
        <w:t>De school bepaalt jaarlijks de effectiviteit van de ingezette ondersteuningsmiddelen.</w:t>
      </w:r>
    </w:p>
    <w:p w14:paraId="308A85C2" w14:textId="055E3EC2" w:rsidR="00AF2D86" w:rsidRPr="001247FD" w:rsidRDefault="00AF2D86" w:rsidP="00DB173F">
      <w:pPr>
        <w:pStyle w:val="Lijstalinea"/>
        <w:numPr>
          <w:ilvl w:val="0"/>
          <w:numId w:val="21"/>
        </w:numPr>
        <w:rPr>
          <w:rFonts w:ascii="Trebuchet MS" w:hAnsi="Trebuchet MS" w:cs="Arial"/>
          <w:sz w:val="20"/>
          <w:szCs w:val="20"/>
        </w:rPr>
      </w:pPr>
      <w:r w:rsidRPr="001247FD">
        <w:rPr>
          <w:rFonts w:ascii="Trebuchet MS" w:hAnsi="Trebuchet MS" w:cs="Arial"/>
          <w:sz w:val="20"/>
          <w:szCs w:val="20"/>
        </w:rPr>
        <w:t>De school evalueert jaarlijks de resultaten van alle leerlingen.</w:t>
      </w:r>
    </w:p>
    <w:p w14:paraId="4D3A1EE5" w14:textId="194C7083" w:rsidR="00AF2D86" w:rsidRPr="001247FD" w:rsidRDefault="00AF2D86" w:rsidP="00DB173F">
      <w:pPr>
        <w:pStyle w:val="Lijstalinea"/>
        <w:numPr>
          <w:ilvl w:val="0"/>
          <w:numId w:val="21"/>
        </w:numPr>
        <w:rPr>
          <w:rFonts w:ascii="Trebuchet MS" w:hAnsi="Trebuchet MS" w:cs="Arial"/>
          <w:sz w:val="20"/>
          <w:szCs w:val="20"/>
        </w:rPr>
      </w:pPr>
      <w:r w:rsidRPr="001247FD">
        <w:rPr>
          <w:rFonts w:ascii="Trebuchet MS" w:hAnsi="Trebuchet MS" w:cs="Arial"/>
          <w:sz w:val="20"/>
          <w:szCs w:val="20"/>
        </w:rPr>
        <w:t>De school evalueert jaarlijks het onderwijsleerproces.</w:t>
      </w:r>
    </w:p>
    <w:p w14:paraId="49C0129B" w14:textId="626E5941" w:rsidR="00AF2D86" w:rsidRPr="001247FD" w:rsidRDefault="00AF2D86" w:rsidP="00DB173F">
      <w:pPr>
        <w:pStyle w:val="Lijstalinea"/>
        <w:numPr>
          <w:ilvl w:val="0"/>
          <w:numId w:val="21"/>
        </w:numPr>
        <w:rPr>
          <w:rFonts w:ascii="Trebuchet MS" w:hAnsi="Trebuchet MS" w:cs="Arial"/>
          <w:sz w:val="20"/>
          <w:szCs w:val="20"/>
        </w:rPr>
      </w:pPr>
      <w:r w:rsidRPr="001247FD">
        <w:rPr>
          <w:rFonts w:ascii="Trebuchet MS" w:hAnsi="Trebuchet MS" w:cs="Arial"/>
          <w:sz w:val="20"/>
          <w:szCs w:val="20"/>
        </w:rPr>
        <w:t>De school werkt planmatig aan verbeteractiviteiten.</w:t>
      </w:r>
    </w:p>
    <w:p w14:paraId="68968EDC" w14:textId="1ED319F0" w:rsidR="00AF2D86" w:rsidRPr="001247FD" w:rsidRDefault="00AF2D86" w:rsidP="00DB173F">
      <w:pPr>
        <w:pStyle w:val="Lijstalinea"/>
        <w:numPr>
          <w:ilvl w:val="0"/>
          <w:numId w:val="21"/>
        </w:numPr>
        <w:rPr>
          <w:rFonts w:ascii="Trebuchet MS" w:hAnsi="Trebuchet MS" w:cs="Arial"/>
          <w:sz w:val="20"/>
          <w:szCs w:val="20"/>
        </w:rPr>
      </w:pPr>
      <w:r w:rsidRPr="001247FD">
        <w:rPr>
          <w:rFonts w:ascii="Trebuchet MS" w:hAnsi="Trebuchet MS" w:cs="Arial"/>
          <w:sz w:val="20"/>
          <w:szCs w:val="20"/>
        </w:rPr>
        <w:t>De school borgt de kwaliteit van het onderwijsleerproces.</w:t>
      </w:r>
    </w:p>
    <w:p w14:paraId="72F383DB" w14:textId="25CA3304" w:rsidR="00AF2D86" w:rsidRPr="001247FD" w:rsidRDefault="00AF2D86" w:rsidP="00DB173F">
      <w:pPr>
        <w:pStyle w:val="Lijstalinea"/>
        <w:numPr>
          <w:ilvl w:val="0"/>
          <w:numId w:val="21"/>
        </w:numPr>
        <w:rPr>
          <w:rFonts w:ascii="Trebuchet MS" w:hAnsi="Trebuchet MS" w:cs="Arial"/>
          <w:sz w:val="20"/>
          <w:szCs w:val="20"/>
        </w:rPr>
      </w:pPr>
      <w:r w:rsidRPr="001247FD">
        <w:rPr>
          <w:rFonts w:ascii="Trebuchet MS" w:hAnsi="Trebuchet MS" w:cs="Arial"/>
          <w:sz w:val="20"/>
          <w:szCs w:val="20"/>
        </w:rPr>
        <w:t>De school verantwoordt zich aan belanghebbenden over de gerealiseerde onderwijskwaliteit.</w:t>
      </w:r>
    </w:p>
    <w:p w14:paraId="26E0E321" w14:textId="77777777" w:rsidR="001247FD" w:rsidRDefault="001247FD" w:rsidP="00AF2D86">
      <w:pPr>
        <w:rPr>
          <w:rFonts w:ascii="Trebuchet MS" w:hAnsi="Trebuchet MS" w:cs="Arial"/>
          <w:b/>
          <w:sz w:val="20"/>
          <w:szCs w:val="20"/>
        </w:rPr>
      </w:pPr>
    </w:p>
    <w:p w14:paraId="0D2E190E" w14:textId="00AD8DCD"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 xml:space="preserve">Thema 12. De school heeft een effectieve </w:t>
      </w:r>
      <w:r w:rsidR="001247FD">
        <w:rPr>
          <w:rFonts w:ascii="Trebuchet MS" w:hAnsi="Trebuchet MS" w:cs="Arial"/>
          <w:b/>
          <w:sz w:val="20"/>
          <w:szCs w:val="20"/>
        </w:rPr>
        <w:t>interne ondersteuningsstructuur</w:t>
      </w:r>
    </w:p>
    <w:p w14:paraId="3C83F652" w14:textId="0ACDF701" w:rsidR="00AF2D86" w:rsidRPr="001247FD" w:rsidRDefault="00AF2D86" w:rsidP="00DB173F">
      <w:pPr>
        <w:pStyle w:val="Lijstalinea"/>
        <w:numPr>
          <w:ilvl w:val="0"/>
          <w:numId w:val="22"/>
        </w:numPr>
        <w:rPr>
          <w:rFonts w:ascii="Trebuchet MS" w:hAnsi="Trebuchet MS" w:cs="Arial"/>
          <w:sz w:val="20"/>
          <w:szCs w:val="20"/>
        </w:rPr>
      </w:pPr>
      <w:r w:rsidRPr="001247FD">
        <w:rPr>
          <w:rFonts w:ascii="Trebuchet MS" w:hAnsi="Trebuchet MS" w:cs="Arial"/>
          <w:sz w:val="20"/>
          <w:szCs w:val="20"/>
        </w:rPr>
        <w:t>De school heeft een ondersteuningscoördinator met een duidelijke taakomschrijving.</w:t>
      </w:r>
    </w:p>
    <w:p w14:paraId="2D8D7628" w14:textId="0D9D6187" w:rsidR="00AF2D86" w:rsidRPr="001247FD" w:rsidRDefault="00AF2D86" w:rsidP="00DB173F">
      <w:pPr>
        <w:pStyle w:val="Lijstalinea"/>
        <w:numPr>
          <w:ilvl w:val="0"/>
          <w:numId w:val="22"/>
        </w:numPr>
        <w:rPr>
          <w:rFonts w:ascii="Trebuchet MS" w:hAnsi="Trebuchet MS" w:cs="Arial"/>
          <w:sz w:val="20"/>
          <w:szCs w:val="20"/>
        </w:rPr>
      </w:pPr>
      <w:r w:rsidRPr="001247FD">
        <w:rPr>
          <w:rFonts w:ascii="Trebuchet MS" w:hAnsi="Trebuchet MS" w:cs="Arial"/>
          <w:sz w:val="20"/>
          <w:szCs w:val="20"/>
        </w:rPr>
        <w:t>Coaching en begeleiding van docenten maken onderdeel uit van de taak van de ondersteuningscoördinator.</w:t>
      </w:r>
    </w:p>
    <w:p w14:paraId="26FAA6F0" w14:textId="46BBD67F" w:rsidR="00AF2D86" w:rsidRPr="001247FD" w:rsidRDefault="00AF2D86" w:rsidP="00DB173F">
      <w:pPr>
        <w:pStyle w:val="Lijstalinea"/>
        <w:numPr>
          <w:ilvl w:val="0"/>
          <w:numId w:val="22"/>
        </w:numPr>
        <w:rPr>
          <w:rFonts w:ascii="Trebuchet MS" w:hAnsi="Trebuchet MS" w:cs="Arial"/>
          <w:sz w:val="20"/>
          <w:szCs w:val="20"/>
        </w:rPr>
      </w:pPr>
      <w:r w:rsidRPr="001247FD">
        <w:rPr>
          <w:rFonts w:ascii="Trebuchet MS" w:hAnsi="Trebuchet MS" w:cs="Arial"/>
          <w:sz w:val="20"/>
          <w:szCs w:val="20"/>
        </w:rPr>
        <w:t>Taken en verantwoordelijkheden van docenten en directie op het terrein van de basis- en aanvullende ondersteuning zijn duidelijk en transparant.</w:t>
      </w:r>
    </w:p>
    <w:p w14:paraId="78E306D2" w14:textId="7D822440" w:rsidR="00AF2D86" w:rsidRPr="001247FD" w:rsidRDefault="00AF2D86" w:rsidP="00DB173F">
      <w:pPr>
        <w:pStyle w:val="Lijstalinea"/>
        <w:numPr>
          <w:ilvl w:val="0"/>
          <w:numId w:val="22"/>
        </w:numPr>
        <w:rPr>
          <w:rFonts w:ascii="Trebuchet MS" w:hAnsi="Trebuchet MS" w:cs="Arial"/>
          <w:sz w:val="20"/>
          <w:szCs w:val="20"/>
        </w:rPr>
      </w:pPr>
      <w:r w:rsidRPr="001247FD">
        <w:rPr>
          <w:rFonts w:ascii="Trebuchet MS" w:hAnsi="Trebuchet MS" w:cs="Arial"/>
          <w:sz w:val="20"/>
          <w:szCs w:val="20"/>
        </w:rPr>
        <w:t xml:space="preserve">Docenten worden ondersteund bij het opstellen en uitvoeren van de </w:t>
      </w:r>
      <w:proofErr w:type="spellStart"/>
      <w:r w:rsidRPr="001247FD">
        <w:rPr>
          <w:rFonts w:ascii="Trebuchet MS" w:hAnsi="Trebuchet MS" w:cs="Arial"/>
          <w:sz w:val="20"/>
          <w:szCs w:val="20"/>
        </w:rPr>
        <w:t>OPP’s</w:t>
      </w:r>
      <w:proofErr w:type="spellEnd"/>
      <w:r w:rsidRPr="001247FD">
        <w:rPr>
          <w:rFonts w:ascii="Trebuchet MS" w:hAnsi="Trebuchet MS" w:cs="Arial"/>
          <w:sz w:val="20"/>
          <w:szCs w:val="20"/>
        </w:rPr>
        <w:t>.</w:t>
      </w:r>
    </w:p>
    <w:p w14:paraId="3889AAFD" w14:textId="6243DA57" w:rsidR="00AF2D86" w:rsidRPr="001247FD" w:rsidRDefault="00AF2D86" w:rsidP="00DB173F">
      <w:pPr>
        <w:pStyle w:val="Lijstalinea"/>
        <w:numPr>
          <w:ilvl w:val="0"/>
          <w:numId w:val="22"/>
        </w:numPr>
        <w:rPr>
          <w:rFonts w:ascii="Trebuchet MS" w:hAnsi="Trebuchet MS" w:cs="Arial"/>
          <w:sz w:val="20"/>
          <w:szCs w:val="20"/>
        </w:rPr>
      </w:pPr>
      <w:r w:rsidRPr="001247FD">
        <w:rPr>
          <w:rFonts w:ascii="Trebuchet MS" w:hAnsi="Trebuchet MS" w:cs="Arial"/>
          <w:sz w:val="20"/>
          <w:szCs w:val="20"/>
        </w:rPr>
        <w:t>De ondersteuningscoördinator beschikt over voldoende tijd en middelen.</w:t>
      </w:r>
    </w:p>
    <w:p w14:paraId="147179C3" w14:textId="7A7F4451" w:rsidR="00AF2D86" w:rsidRPr="001247FD" w:rsidRDefault="00AF2D86" w:rsidP="00DB173F">
      <w:pPr>
        <w:pStyle w:val="Lijstalinea"/>
        <w:numPr>
          <w:ilvl w:val="0"/>
          <w:numId w:val="22"/>
        </w:numPr>
        <w:rPr>
          <w:rFonts w:ascii="Trebuchet MS" w:hAnsi="Trebuchet MS" w:cs="Arial"/>
          <w:sz w:val="20"/>
          <w:szCs w:val="20"/>
        </w:rPr>
      </w:pPr>
      <w:r w:rsidRPr="001247FD">
        <w:rPr>
          <w:rFonts w:ascii="Trebuchet MS" w:hAnsi="Trebuchet MS" w:cs="Arial"/>
          <w:sz w:val="20"/>
          <w:szCs w:val="20"/>
        </w:rPr>
        <w:t>De ondersteuningscoördinator is voldoende gekwalificeerd.</w:t>
      </w:r>
    </w:p>
    <w:p w14:paraId="6058FD1D" w14:textId="7B7D8782" w:rsidR="00AF2D86" w:rsidRPr="001247FD" w:rsidRDefault="00AF2D86" w:rsidP="00DB173F">
      <w:pPr>
        <w:pStyle w:val="Lijstalinea"/>
        <w:numPr>
          <w:ilvl w:val="0"/>
          <w:numId w:val="22"/>
        </w:numPr>
        <w:rPr>
          <w:rFonts w:ascii="Trebuchet MS" w:hAnsi="Trebuchet MS" w:cs="Arial"/>
          <w:sz w:val="20"/>
          <w:szCs w:val="20"/>
        </w:rPr>
      </w:pPr>
      <w:r w:rsidRPr="001247FD">
        <w:rPr>
          <w:rFonts w:ascii="Trebuchet MS" w:hAnsi="Trebuchet MS" w:cs="Arial"/>
          <w:sz w:val="20"/>
          <w:szCs w:val="20"/>
        </w:rPr>
        <w:t>De school kan bij ondersteuningsbehoeften van leerlingen snel voldoende deskundigheid van o.a. ketenpartners inschakelen voor hulp.</w:t>
      </w:r>
    </w:p>
    <w:p w14:paraId="50F3221E" w14:textId="366FADF4" w:rsidR="00AF2D86" w:rsidRPr="001247FD" w:rsidRDefault="00AF2D86" w:rsidP="00DB173F">
      <w:pPr>
        <w:pStyle w:val="Lijstalinea"/>
        <w:numPr>
          <w:ilvl w:val="0"/>
          <w:numId w:val="22"/>
        </w:numPr>
        <w:rPr>
          <w:rFonts w:ascii="Trebuchet MS" w:hAnsi="Trebuchet MS" w:cs="Arial"/>
          <w:sz w:val="20"/>
          <w:szCs w:val="20"/>
        </w:rPr>
      </w:pPr>
      <w:r w:rsidRPr="001247FD">
        <w:rPr>
          <w:rFonts w:ascii="Trebuchet MS" w:hAnsi="Trebuchet MS" w:cs="Arial"/>
          <w:sz w:val="20"/>
          <w:szCs w:val="20"/>
        </w:rPr>
        <w:t>De school grijpt bij (ernstige) problemen snel in.</w:t>
      </w:r>
    </w:p>
    <w:p w14:paraId="1A70B7E9" w14:textId="771F610F" w:rsidR="00AF2D86" w:rsidRPr="001247FD" w:rsidRDefault="00AF2D86" w:rsidP="00DB173F">
      <w:pPr>
        <w:pStyle w:val="Lijstalinea"/>
        <w:numPr>
          <w:ilvl w:val="0"/>
          <w:numId w:val="22"/>
        </w:numPr>
        <w:rPr>
          <w:rFonts w:ascii="Trebuchet MS" w:hAnsi="Trebuchet MS" w:cs="Arial"/>
          <w:sz w:val="20"/>
          <w:szCs w:val="20"/>
        </w:rPr>
      </w:pPr>
      <w:r w:rsidRPr="001247FD">
        <w:rPr>
          <w:rFonts w:ascii="Trebuchet MS" w:hAnsi="Trebuchet MS" w:cs="Arial"/>
          <w:sz w:val="20"/>
          <w:szCs w:val="20"/>
        </w:rPr>
        <w:t>Leden van het intern ondersteuningsteam en docenten weten waar zij terecht kunnen in de regio voor leerlingen met ondersteuningsbehoeften.</w:t>
      </w:r>
    </w:p>
    <w:p w14:paraId="714C2568" w14:textId="49179D15" w:rsidR="00AF2D86" w:rsidRPr="001247FD" w:rsidRDefault="00AF2D86" w:rsidP="00DB173F">
      <w:pPr>
        <w:pStyle w:val="Lijstalinea"/>
        <w:numPr>
          <w:ilvl w:val="0"/>
          <w:numId w:val="22"/>
        </w:numPr>
        <w:rPr>
          <w:rFonts w:ascii="Trebuchet MS" w:hAnsi="Trebuchet MS" w:cs="Arial"/>
          <w:sz w:val="20"/>
          <w:szCs w:val="20"/>
        </w:rPr>
      </w:pPr>
      <w:r w:rsidRPr="001247FD">
        <w:rPr>
          <w:rFonts w:ascii="Trebuchet MS" w:hAnsi="Trebuchet MS" w:cs="Arial"/>
          <w:sz w:val="20"/>
          <w:szCs w:val="20"/>
        </w:rPr>
        <w:t>De interne ondersteuning is afgestemd op de ondersteuningsstructuur van het samenwerkingsverband.</w:t>
      </w:r>
    </w:p>
    <w:p w14:paraId="538C8C7B" w14:textId="77777777" w:rsidR="001247FD" w:rsidRDefault="001247FD" w:rsidP="00AF2D86">
      <w:pPr>
        <w:rPr>
          <w:rFonts w:ascii="Trebuchet MS" w:hAnsi="Trebuchet MS" w:cs="Arial"/>
          <w:b/>
          <w:sz w:val="20"/>
          <w:szCs w:val="20"/>
        </w:rPr>
      </w:pPr>
    </w:p>
    <w:p w14:paraId="775CFF6E" w14:textId="4511B654" w:rsidR="00AF2D86" w:rsidRPr="00AF2D86" w:rsidRDefault="00AF2D86" w:rsidP="00AF2D86">
      <w:pPr>
        <w:rPr>
          <w:rFonts w:ascii="Trebuchet MS" w:hAnsi="Trebuchet MS" w:cs="Arial"/>
          <w:b/>
          <w:sz w:val="20"/>
          <w:szCs w:val="20"/>
        </w:rPr>
      </w:pPr>
      <w:r w:rsidRPr="00AF2D86">
        <w:rPr>
          <w:rFonts w:ascii="Trebuchet MS" w:hAnsi="Trebuchet MS" w:cs="Arial"/>
          <w:b/>
          <w:sz w:val="20"/>
          <w:szCs w:val="20"/>
        </w:rPr>
        <w:t>Thema 13. De school heeft een effectief ondersteuningsteam.</w:t>
      </w:r>
    </w:p>
    <w:p w14:paraId="45C01233" w14:textId="3DAE515D" w:rsidR="00AF2D86" w:rsidRPr="001247FD" w:rsidRDefault="00AF2D86" w:rsidP="00DB173F">
      <w:pPr>
        <w:pStyle w:val="Lijstalinea"/>
        <w:numPr>
          <w:ilvl w:val="0"/>
          <w:numId w:val="23"/>
        </w:numPr>
        <w:rPr>
          <w:rFonts w:ascii="Trebuchet MS" w:hAnsi="Trebuchet MS" w:cs="Arial"/>
          <w:sz w:val="20"/>
          <w:szCs w:val="20"/>
        </w:rPr>
      </w:pPr>
      <w:r w:rsidRPr="001247FD">
        <w:rPr>
          <w:rFonts w:ascii="Trebuchet MS" w:hAnsi="Trebuchet MS" w:cs="Arial"/>
          <w:sz w:val="20"/>
          <w:szCs w:val="20"/>
        </w:rPr>
        <w:t>De ondersteuningscoördinator heeft een coördinerende rol binnen het interne ondersteuningsteam in de school.</w:t>
      </w:r>
    </w:p>
    <w:p w14:paraId="74871673" w14:textId="3BA9B8D5" w:rsidR="00AF2D86" w:rsidRPr="001247FD" w:rsidRDefault="00AF2D86" w:rsidP="00DB173F">
      <w:pPr>
        <w:pStyle w:val="Lijstalinea"/>
        <w:numPr>
          <w:ilvl w:val="0"/>
          <w:numId w:val="23"/>
        </w:numPr>
        <w:rPr>
          <w:rFonts w:ascii="Trebuchet MS" w:hAnsi="Trebuchet MS" w:cs="Arial"/>
          <w:sz w:val="20"/>
          <w:szCs w:val="20"/>
        </w:rPr>
      </w:pPr>
      <w:r w:rsidRPr="001247FD">
        <w:rPr>
          <w:rFonts w:ascii="Trebuchet MS" w:hAnsi="Trebuchet MS" w:cs="Arial"/>
          <w:sz w:val="20"/>
          <w:szCs w:val="20"/>
        </w:rPr>
        <w:t>De taken van het ondersteuningsteam zijn vastgelegd.</w:t>
      </w:r>
    </w:p>
    <w:p w14:paraId="7D753781" w14:textId="3DF91E2C" w:rsidR="00AF2D86" w:rsidRPr="001247FD" w:rsidRDefault="00AF2D86" w:rsidP="00DB173F">
      <w:pPr>
        <w:pStyle w:val="Lijstalinea"/>
        <w:numPr>
          <w:ilvl w:val="0"/>
          <w:numId w:val="23"/>
        </w:numPr>
        <w:rPr>
          <w:rFonts w:ascii="Trebuchet MS" w:hAnsi="Trebuchet MS" w:cs="Arial"/>
          <w:sz w:val="20"/>
          <w:szCs w:val="20"/>
        </w:rPr>
      </w:pPr>
      <w:r w:rsidRPr="001247FD">
        <w:rPr>
          <w:rFonts w:ascii="Trebuchet MS" w:hAnsi="Trebuchet MS" w:cs="Arial"/>
          <w:sz w:val="20"/>
          <w:szCs w:val="20"/>
        </w:rPr>
        <w:t>Het ondersteuningsteam draagt zorg voor het organiseren van de hulp om de school.</w:t>
      </w:r>
    </w:p>
    <w:p w14:paraId="14DF4847" w14:textId="52061FDC" w:rsidR="00AF2D86" w:rsidRPr="001247FD" w:rsidRDefault="00AF2D86" w:rsidP="00DB173F">
      <w:pPr>
        <w:pStyle w:val="Lijstalinea"/>
        <w:numPr>
          <w:ilvl w:val="0"/>
          <w:numId w:val="23"/>
        </w:numPr>
        <w:rPr>
          <w:rFonts w:ascii="Trebuchet MS" w:hAnsi="Trebuchet MS" w:cs="Arial"/>
          <w:sz w:val="20"/>
          <w:szCs w:val="20"/>
        </w:rPr>
      </w:pPr>
      <w:r w:rsidRPr="001247FD">
        <w:rPr>
          <w:rFonts w:ascii="Trebuchet MS" w:hAnsi="Trebuchet MS" w:cs="Arial"/>
          <w:sz w:val="20"/>
          <w:szCs w:val="20"/>
        </w:rPr>
        <w:t>Het ondersteuningsteam heeft oog en oor voor de wensen en ideeën van ouders/verzorgers.</w:t>
      </w:r>
    </w:p>
    <w:p w14:paraId="54E47B5F" w14:textId="5B85673A" w:rsidR="00AF2D86" w:rsidRPr="001247FD" w:rsidRDefault="00AF2D86" w:rsidP="00DB173F">
      <w:pPr>
        <w:pStyle w:val="Lijstalinea"/>
        <w:numPr>
          <w:ilvl w:val="0"/>
          <w:numId w:val="23"/>
        </w:numPr>
        <w:rPr>
          <w:rFonts w:ascii="Trebuchet MS" w:hAnsi="Trebuchet MS" w:cs="Arial"/>
          <w:sz w:val="20"/>
          <w:szCs w:val="20"/>
        </w:rPr>
      </w:pPr>
      <w:r w:rsidRPr="001247FD">
        <w:rPr>
          <w:rFonts w:ascii="Trebuchet MS" w:hAnsi="Trebuchet MS" w:cs="Arial"/>
          <w:sz w:val="20"/>
          <w:szCs w:val="20"/>
        </w:rPr>
        <w:t xml:space="preserve">De school zoekt structurele samenwerking met ketenpartners waar noodzakelijke interventies op </w:t>
      </w:r>
      <w:proofErr w:type="spellStart"/>
      <w:r w:rsidRPr="001247FD">
        <w:rPr>
          <w:rFonts w:ascii="Trebuchet MS" w:hAnsi="Trebuchet MS" w:cs="Arial"/>
          <w:sz w:val="20"/>
          <w:szCs w:val="20"/>
        </w:rPr>
        <w:t>leerlingniveau</w:t>
      </w:r>
      <w:proofErr w:type="spellEnd"/>
      <w:r w:rsidRPr="001247FD">
        <w:rPr>
          <w:rFonts w:ascii="Trebuchet MS" w:hAnsi="Trebuchet MS" w:cs="Arial"/>
          <w:sz w:val="20"/>
          <w:szCs w:val="20"/>
        </w:rPr>
        <w:t xml:space="preserve"> de eigen kerntaak overschrijden.</w:t>
      </w:r>
    </w:p>
    <w:p w14:paraId="5C5DD276" w14:textId="64473920" w:rsidR="00AF2D86" w:rsidRPr="001247FD" w:rsidRDefault="00AF2D86" w:rsidP="00DB173F">
      <w:pPr>
        <w:pStyle w:val="Lijstalinea"/>
        <w:numPr>
          <w:ilvl w:val="0"/>
          <w:numId w:val="23"/>
        </w:numPr>
        <w:rPr>
          <w:rFonts w:ascii="Trebuchet MS" w:hAnsi="Trebuchet MS" w:cs="Arial"/>
          <w:sz w:val="20"/>
          <w:szCs w:val="20"/>
        </w:rPr>
      </w:pPr>
      <w:r w:rsidRPr="001247FD">
        <w:rPr>
          <w:rFonts w:ascii="Trebuchet MS" w:hAnsi="Trebuchet MS" w:cs="Arial"/>
          <w:sz w:val="20"/>
          <w:szCs w:val="20"/>
        </w:rPr>
        <w:t>Binnen de school is deskundigheid aanwezig die kan adviseren over de toelaatbaarheid tot speciale onderwijsvoorzieningen.</w:t>
      </w:r>
    </w:p>
    <w:p w14:paraId="24C3A4CB" w14:textId="62C6EA87" w:rsidR="00AF2D86" w:rsidRPr="001247FD" w:rsidRDefault="00AF2D86" w:rsidP="00DB173F">
      <w:pPr>
        <w:pStyle w:val="Lijstalinea"/>
        <w:numPr>
          <w:ilvl w:val="0"/>
          <w:numId w:val="23"/>
        </w:numPr>
        <w:rPr>
          <w:rFonts w:ascii="Trebuchet MS" w:hAnsi="Trebuchet MS" w:cs="Arial"/>
          <w:sz w:val="20"/>
          <w:szCs w:val="20"/>
        </w:rPr>
      </w:pPr>
      <w:r w:rsidRPr="001247FD">
        <w:rPr>
          <w:rFonts w:ascii="Trebuchet MS" w:hAnsi="Trebuchet MS" w:cs="Arial"/>
          <w:sz w:val="20"/>
          <w:szCs w:val="20"/>
        </w:rPr>
        <w:lastRenderedPageBreak/>
        <w:t>De school beschikt over een deskundige die in staat is om te onderbouwen wat er aanvullend nodig is vanuit het domein zorg om een leerling op school te houden, dan wel toe te leiden naar onderwijs.</w:t>
      </w:r>
    </w:p>
    <w:p w14:paraId="79C50B5B" w14:textId="77777777" w:rsidR="00AF2D86" w:rsidRPr="001A08FF" w:rsidRDefault="00AF2D86" w:rsidP="00EA70A2">
      <w:pPr>
        <w:rPr>
          <w:rFonts w:ascii="Trebuchet MS" w:hAnsi="Trebuchet MS" w:cs="Arial"/>
          <w:b/>
          <w:sz w:val="20"/>
          <w:szCs w:val="20"/>
        </w:rPr>
      </w:pPr>
    </w:p>
    <w:p w14:paraId="6D196C5D" w14:textId="21888D4C" w:rsidR="00CA2B22" w:rsidRDefault="00CA2B22" w:rsidP="00CA2B22">
      <w:pPr>
        <w:rPr>
          <w:rFonts w:ascii="Trebuchet MS" w:hAnsi="Trebuchet MS" w:cs="Arial"/>
          <w:sz w:val="20"/>
          <w:szCs w:val="20"/>
        </w:rPr>
      </w:pPr>
    </w:p>
    <w:p w14:paraId="0EA155C8" w14:textId="182A28B3" w:rsidR="00CA2B22" w:rsidRDefault="00CA2B22" w:rsidP="00CA2B22">
      <w:pPr>
        <w:rPr>
          <w:rFonts w:ascii="Trebuchet MS" w:hAnsi="Trebuchet MS" w:cs="Arial"/>
          <w:sz w:val="20"/>
          <w:szCs w:val="20"/>
        </w:rPr>
      </w:pPr>
    </w:p>
    <w:p w14:paraId="677A1719" w14:textId="77777777" w:rsidR="001247FD" w:rsidRDefault="001247FD">
      <w:pPr>
        <w:rPr>
          <w:rFonts w:ascii="Trebuchet MS" w:hAnsi="Trebuchet MS" w:cs="Times New Roman"/>
          <w:b/>
          <w:sz w:val="20"/>
          <w:szCs w:val="20"/>
        </w:rPr>
      </w:pPr>
      <w:r>
        <w:rPr>
          <w:rFonts w:ascii="Trebuchet MS" w:hAnsi="Trebuchet MS" w:cs="Times New Roman"/>
          <w:b/>
          <w:sz w:val="20"/>
          <w:szCs w:val="20"/>
        </w:rPr>
        <w:br w:type="page"/>
      </w:r>
    </w:p>
    <w:sectPr w:rsidR="001247FD" w:rsidSect="006D28F4">
      <w:footerReference w:type="even" r:id="rId12"/>
      <w:footerReference w:type="default" r:id="rId13"/>
      <w:pgSz w:w="11900" w:h="1682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B2F925" w14:textId="77777777" w:rsidR="00AF2D86" w:rsidRDefault="00AF2D86" w:rsidP="00EF3261">
      <w:r>
        <w:separator/>
      </w:r>
    </w:p>
  </w:endnote>
  <w:endnote w:type="continuationSeparator" w:id="0">
    <w:p w14:paraId="5D52B702" w14:textId="77777777" w:rsidR="00AF2D86" w:rsidRDefault="00AF2D86" w:rsidP="00EF3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20E93" w14:textId="77777777" w:rsidR="00AF2D86" w:rsidRDefault="00AF2D86" w:rsidP="00A335F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6115F06C" w14:textId="77777777" w:rsidR="00AF2D86" w:rsidRDefault="00AF2D86" w:rsidP="00EF326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6CE81" w14:textId="4163FC62" w:rsidR="00AF2D86" w:rsidRDefault="00AF2D86" w:rsidP="00A335F6">
    <w:pPr>
      <w:pStyle w:val="Voettekst"/>
      <w:framePr w:wrap="none"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3F2002">
      <w:rPr>
        <w:rStyle w:val="Paginanummer"/>
        <w:noProof/>
      </w:rPr>
      <w:t>11</w:t>
    </w:r>
    <w:r>
      <w:rPr>
        <w:rStyle w:val="Paginanummer"/>
      </w:rPr>
      <w:fldChar w:fldCharType="end"/>
    </w:r>
  </w:p>
  <w:p w14:paraId="68BCFD5B" w14:textId="77777777" w:rsidR="00AF2D86" w:rsidRDefault="00AF2D86" w:rsidP="00EF3261">
    <w:pPr>
      <w:pStyle w:val="Voetteks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9C6EE5" w14:textId="77777777" w:rsidR="00AF2D86" w:rsidRDefault="00AF2D86" w:rsidP="00EF3261">
      <w:r>
        <w:separator/>
      </w:r>
    </w:p>
  </w:footnote>
  <w:footnote w:type="continuationSeparator" w:id="0">
    <w:p w14:paraId="1E9D3369" w14:textId="77777777" w:rsidR="00AF2D86" w:rsidRDefault="00AF2D86" w:rsidP="00EF32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42E13"/>
    <w:multiLevelType w:val="hybridMultilevel"/>
    <w:tmpl w:val="176A8600"/>
    <w:lvl w:ilvl="0" w:tplc="295051B4">
      <w:start w:val="1"/>
      <w:numFmt w:val="decimal"/>
      <w:lvlText w:val="%1."/>
      <w:lvlJc w:val="left"/>
      <w:pPr>
        <w:ind w:left="720" w:hanging="360"/>
      </w:pPr>
      <w:rPr>
        <w:rFonts w:hint="default"/>
      </w:rPr>
    </w:lvl>
    <w:lvl w:ilvl="1" w:tplc="827C7382">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9B1772D"/>
    <w:multiLevelType w:val="hybridMultilevel"/>
    <w:tmpl w:val="708AC9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2E1B8F"/>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D813A25"/>
    <w:multiLevelType w:val="hybridMultilevel"/>
    <w:tmpl w:val="9F7E53CC"/>
    <w:lvl w:ilvl="0" w:tplc="04130003">
      <w:start w:val="1"/>
      <w:numFmt w:val="bullet"/>
      <w:lvlText w:val="o"/>
      <w:lvlJc w:val="left"/>
      <w:pPr>
        <w:ind w:left="720" w:hanging="360"/>
      </w:pPr>
      <w:rPr>
        <w:rFonts w:ascii="Courier New" w:hAnsi="Courier New" w:cs="Courier New" w:hint="default"/>
        <w:b w:val="0"/>
      </w:rPr>
    </w:lvl>
    <w:lvl w:ilvl="1" w:tplc="04130003" w:tentative="1">
      <w:start w:val="1"/>
      <w:numFmt w:val="bullet"/>
      <w:lvlText w:val="o"/>
      <w:lvlJc w:val="left"/>
      <w:pPr>
        <w:ind w:left="-324" w:hanging="360"/>
      </w:pPr>
      <w:rPr>
        <w:rFonts w:ascii="Courier New" w:hAnsi="Courier New" w:cs="Courier New" w:hint="default"/>
      </w:rPr>
    </w:lvl>
    <w:lvl w:ilvl="2" w:tplc="04130005" w:tentative="1">
      <w:start w:val="1"/>
      <w:numFmt w:val="bullet"/>
      <w:lvlText w:val=""/>
      <w:lvlJc w:val="left"/>
      <w:pPr>
        <w:ind w:left="396" w:hanging="360"/>
      </w:pPr>
      <w:rPr>
        <w:rFonts w:ascii="Wingdings" w:hAnsi="Wingdings" w:hint="default"/>
      </w:rPr>
    </w:lvl>
    <w:lvl w:ilvl="3" w:tplc="04130001" w:tentative="1">
      <w:start w:val="1"/>
      <w:numFmt w:val="bullet"/>
      <w:lvlText w:val=""/>
      <w:lvlJc w:val="left"/>
      <w:pPr>
        <w:ind w:left="1116" w:hanging="360"/>
      </w:pPr>
      <w:rPr>
        <w:rFonts w:ascii="Symbol" w:hAnsi="Symbol" w:hint="default"/>
      </w:rPr>
    </w:lvl>
    <w:lvl w:ilvl="4" w:tplc="04130003" w:tentative="1">
      <w:start w:val="1"/>
      <w:numFmt w:val="bullet"/>
      <w:lvlText w:val="o"/>
      <w:lvlJc w:val="left"/>
      <w:pPr>
        <w:ind w:left="1836" w:hanging="360"/>
      </w:pPr>
      <w:rPr>
        <w:rFonts w:ascii="Courier New" w:hAnsi="Courier New" w:cs="Courier New" w:hint="default"/>
      </w:rPr>
    </w:lvl>
    <w:lvl w:ilvl="5" w:tplc="04130005" w:tentative="1">
      <w:start w:val="1"/>
      <w:numFmt w:val="bullet"/>
      <w:lvlText w:val=""/>
      <w:lvlJc w:val="left"/>
      <w:pPr>
        <w:ind w:left="2556" w:hanging="360"/>
      </w:pPr>
      <w:rPr>
        <w:rFonts w:ascii="Wingdings" w:hAnsi="Wingdings" w:hint="default"/>
      </w:rPr>
    </w:lvl>
    <w:lvl w:ilvl="6" w:tplc="04130001" w:tentative="1">
      <w:start w:val="1"/>
      <w:numFmt w:val="bullet"/>
      <w:lvlText w:val=""/>
      <w:lvlJc w:val="left"/>
      <w:pPr>
        <w:ind w:left="3276" w:hanging="360"/>
      </w:pPr>
      <w:rPr>
        <w:rFonts w:ascii="Symbol" w:hAnsi="Symbol" w:hint="default"/>
      </w:rPr>
    </w:lvl>
    <w:lvl w:ilvl="7" w:tplc="04130003" w:tentative="1">
      <w:start w:val="1"/>
      <w:numFmt w:val="bullet"/>
      <w:lvlText w:val="o"/>
      <w:lvlJc w:val="left"/>
      <w:pPr>
        <w:ind w:left="3996" w:hanging="360"/>
      </w:pPr>
      <w:rPr>
        <w:rFonts w:ascii="Courier New" w:hAnsi="Courier New" w:cs="Courier New" w:hint="default"/>
      </w:rPr>
    </w:lvl>
    <w:lvl w:ilvl="8" w:tplc="04130005" w:tentative="1">
      <w:start w:val="1"/>
      <w:numFmt w:val="bullet"/>
      <w:lvlText w:val=""/>
      <w:lvlJc w:val="left"/>
      <w:pPr>
        <w:ind w:left="4716" w:hanging="360"/>
      </w:pPr>
      <w:rPr>
        <w:rFonts w:ascii="Wingdings" w:hAnsi="Wingdings" w:hint="default"/>
      </w:rPr>
    </w:lvl>
  </w:abstractNum>
  <w:abstractNum w:abstractNumId="4" w15:restartNumberingAfterBreak="0">
    <w:nsid w:val="20382FD8"/>
    <w:multiLevelType w:val="hybridMultilevel"/>
    <w:tmpl w:val="AA8AF058"/>
    <w:lvl w:ilvl="0" w:tplc="DAF8DB90">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24DD5FBE"/>
    <w:multiLevelType w:val="hybridMultilevel"/>
    <w:tmpl w:val="8F8206BC"/>
    <w:lvl w:ilvl="0" w:tplc="04130003">
      <w:start w:val="1"/>
      <w:numFmt w:val="bullet"/>
      <w:lvlText w:val="o"/>
      <w:lvlJc w:val="left"/>
      <w:pPr>
        <w:ind w:left="1080" w:hanging="360"/>
      </w:pPr>
      <w:rPr>
        <w:rFonts w:ascii="Courier New" w:hAnsi="Courier New" w:cs="Courier New" w:hint="default"/>
      </w:rPr>
    </w:lvl>
    <w:lvl w:ilvl="1" w:tplc="FB4E76C4">
      <w:start w:val="7"/>
      <w:numFmt w:val="bullet"/>
      <w:lvlText w:val="•"/>
      <w:lvlJc w:val="left"/>
      <w:pPr>
        <w:ind w:left="1800" w:hanging="360"/>
      </w:pPr>
      <w:rPr>
        <w:rFonts w:ascii="Trebuchet MS" w:eastAsiaTheme="minorHAnsi" w:hAnsi="Trebuchet MS" w:cs="Times New Roma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25B42C79"/>
    <w:multiLevelType w:val="hybridMultilevel"/>
    <w:tmpl w:val="C0786124"/>
    <w:lvl w:ilvl="0" w:tplc="04130003">
      <w:start w:val="1"/>
      <w:numFmt w:val="bullet"/>
      <w:lvlText w:val="o"/>
      <w:lvlJc w:val="left"/>
      <w:pPr>
        <w:ind w:left="720" w:hanging="360"/>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7" w15:restartNumberingAfterBreak="0">
    <w:nsid w:val="25B95FB5"/>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5B292B"/>
    <w:multiLevelType w:val="hybridMultilevel"/>
    <w:tmpl w:val="3E4C3F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38D6256"/>
    <w:multiLevelType w:val="hybridMultilevel"/>
    <w:tmpl w:val="176A8600"/>
    <w:lvl w:ilvl="0" w:tplc="295051B4">
      <w:start w:val="1"/>
      <w:numFmt w:val="decimal"/>
      <w:lvlText w:val="%1."/>
      <w:lvlJc w:val="left"/>
      <w:pPr>
        <w:ind w:left="720" w:hanging="360"/>
      </w:pPr>
      <w:rPr>
        <w:rFonts w:hint="default"/>
      </w:rPr>
    </w:lvl>
    <w:lvl w:ilvl="1" w:tplc="827C7382">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65E056E"/>
    <w:multiLevelType w:val="hybridMultilevel"/>
    <w:tmpl w:val="C5F61594"/>
    <w:lvl w:ilvl="0" w:tplc="295051B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936C74"/>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8334355"/>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38357C37"/>
    <w:multiLevelType w:val="hybridMultilevel"/>
    <w:tmpl w:val="28A818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D680A90"/>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448910DF"/>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D7546C6"/>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43E0735"/>
    <w:multiLevelType w:val="hybridMultilevel"/>
    <w:tmpl w:val="29D05DE8"/>
    <w:lvl w:ilvl="0" w:tplc="0413000F">
      <w:start w:val="1"/>
      <w:numFmt w:val="decimal"/>
      <w:lvlText w:val="%1."/>
      <w:lvlJc w:val="left"/>
      <w:pPr>
        <w:ind w:left="1080" w:hanging="360"/>
      </w:pPr>
      <w:rPr>
        <w:rFonts w:hint="default"/>
      </w:rPr>
    </w:lvl>
    <w:lvl w:ilvl="1" w:tplc="FB4E76C4">
      <w:start w:val="7"/>
      <w:numFmt w:val="bullet"/>
      <w:lvlText w:val="•"/>
      <w:lvlJc w:val="left"/>
      <w:pPr>
        <w:ind w:left="1800" w:hanging="360"/>
      </w:pPr>
      <w:rPr>
        <w:rFonts w:ascii="Trebuchet MS" w:eastAsiaTheme="minorHAnsi" w:hAnsi="Trebuchet MS" w:cs="Times New Roman" w:hint="default"/>
      </w:r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54947CC0"/>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578D087C"/>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8712134"/>
    <w:multiLevelType w:val="multilevel"/>
    <w:tmpl w:val="027CA1E6"/>
    <w:lvl w:ilvl="0">
      <w:start w:val="1"/>
      <w:numFmt w:val="bullet"/>
      <w:lvlText w:val="o"/>
      <w:lvlJc w:val="left"/>
      <w:pPr>
        <w:tabs>
          <w:tab w:val="num" w:pos="720"/>
        </w:tabs>
        <w:ind w:left="720" w:hanging="360"/>
      </w:pPr>
      <w:rPr>
        <w:rFonts w:ascii="Courier New" w:hAnsi="Courier New" w:cs="Courier New" w:hint="default"/>
      </w:rPr>
    </w:lvl>
    <w:lvl w:ilvl="1">
      <w:numFmt w:val="bullet"/>
      <w:lvlText w:val="-"/>
      <w:lvlJc w:val="left"/>
      <w:pPr>
        <w:ind w:left="1440" w:hanging="360"/>
      </w:pPr>
      <w:rPr>
        <w:rFonts w:ascii="Trebuchet MS" w:eastAsiaTheme="minorHAnsi" w:hAnsi="Trebuchet MS"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AAD68C7"/>
    <w:multiLevelType w:val="multilevel"/>
    <w:tmpl w:val="C794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2436B66"/>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25828C0"/>
    <w:multiLevelType w:val="hybridMultilevel"/>
    <w:tmpl w:val="148CC63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95F261B"/>
    <w:multiLevelType w:val="hybridMultilevel"/>
    <w:tmpl w:val="0F8834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A7E3E48"/>
    <w:multiLevelType w:val="hybridMultilevel"/>
    <w:tmpl w:val="2F18044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6F7B10C3"/>
    <w:multiLevelType w:val="hybridMultilevel"/>
    <w:tmpl w:val="858CB70C"/>
    <w:lvl w:ilvl="0" w:tplc="04130003">
      <w:start w:val="1"/>
      <w:numFmt w:val="bullet"/>
      <w:lvlText w:val="o"/>
      <w:lvlJc w:val="left"/>
      <w:pPr>
        <w:ind w:left="1068" w:hanging="360"/>
      </w:pPr>
      <w:rPr>
        <w:rFonts w:ascii="Courier New" w:hAnsi="Courier New" w:cs="Courier New" w:hint="default"/>
      </w:rPr>
    </w:lvl>
    <w:lvl w:ilvl="1" w:tplc="04130003">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7" w15:restartNumberingAfterBreak="0">
    <w:nsid w:val="73042402"/>
    <w:multiLevelType w:val="hybridMultilevel"/>
    <w:tmpl w:val="7EE22F0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4621F68"/>
    <w:multiLevelType w:val="hybridMultilevel"/>
    <w:tmpl w:val="5C1C201A"/>
    <w:lvl w:ilvl="0" w:tplc="0413000F">
      <w:start w:val="1"/>
      <w:numFmt w:val="decimal"/>
      <w:lvlText w:val="%1."/>
      <w:lvlJc w:val="left"/>
      <w:pPr>
        <w:ind w:left="720" w:hanging="360"/>
      </w:p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76073624"/>
    <w:multiLevelType w:val="hybridMultilevel"/>
    <w:tmpl w:val="5F12BB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8"/>
  </w:num>
  <w:num w:numId="4">
    <w:abstractNumId w:val="13"/>
  </w:num>
  <w:num w:numId="5">
    <w:abstractNumId w:val="4"/>
  </w:num>
  <w:num w:numId="6">
    <w:abstractNumId w:val="17"/>
  </w:num>
  <w:num w:numId="7">
    <w:abstractNumId w:val="21"/>
  </w:num>
  <w:num w:numId="8">
    <w:abstractNumId w:val="3"/>
  </w:num>
  <w:num w:numId="9">
    <w:abstractNumId w:val="6"/>
  </w:num>
  <w:num w:numId="10">
    <w:abstractNumId w:val="20"/>
  </w:num>
  <w:num w:numId="11">
    <w:abstractNumId w:val="10"/>
  </w:num>
  <w:num w:numId="12">
    <w:abstractNumId w:val="0"/>
  </w:num>
  <w:num w:numId="13">
    <w:abstractNumId w:val="18"/>
  </w:num>
  <w:num w:numId="14">
    <w:abstractNumId w:val="14"/>
  </w:num>
  <w:num w:numId="15">
    <w:abstractNumId w:val="11"/>
  </w:num>
  <w:num w:numId="16">
    <w:abstractNumId w:val="7"/>
  </w:num>
  <w:num w:numId="17">
    <w:abstractNumId w:val="12"/>
  </w:num>
  <w:num w:numId="18">
    <w:abstractNumId w:val="19"/>
  </w:num>
  <w:num w:numId="19">
    <w:abstractNumId w:val="2"/>
  </w:num>
  <w:num w:numId="20">
    <w:abstractNumId w:val="15"/>
  </w:num>
  <w:num w:numId="21">
    <w:abstractNumId w:val="22"/>
  </w:num>
  <w:num w:numId="22">
    <w:abstractNumId w:val="28"/>
  </w:num>
  <w:num w:numId="23">
    <w:abstractNumId w:val="16"/>
  </w:num>
  <w:num w:numId="24">
    <w:abstractNumId w:val="5"/>
  </w:num>
  <w:num w:numId="25">
    <w:abstractNumId w:val="26"/>
  </w:num>
  <w:num w:numId="26">
    <w:abstractNumId w:val="25"/>
  </w:num>
  <w:num w:numId="27">
    <w:abstractNumId w:val="9"/>
  </w:num>
  <w:num w:numId="28">
    <w:abstractNumId w:val="24"/>
  </w:num>
  <w:num w:numId="29">
    <w:abstractNumId w:val="1"/>
  </w:num>
  <w:num w:numId="3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9C6"/>
    <w:rsid w:val="00001693"/>
    <w:rsid w:val="00037C97"/>
    <w:rsid w:val="00046F55"/>
    <w:rsid w:val="00071ECC"/>
    <w:rsid w:val="000A30C2"/>
    <w:rsid w:val="000B08DD"/>
    <w:rsid w:val="000B7293"/>
    <w:rsid w:val="000B7EE4"/>
    <w:rsid w:val="000C31D7"/>
    <w:rsid w:val="000E02C8"/>
    <w:rsid w:val="0010398E"/>
    <w:rsid w:val="00105D2D"/>
    <w:rsid w:val="00117C4A"/>
    <w:rsid w:val="001247FD"/>
    <w:rsid w:val="001277C6"/>
    <w:rsid w:val="00130047"/>
    <w:rsid w:val="001331B1"/>
    <w:rsid w:val="0013423E"/>
    <w:rsid w:val="00153626"/>
    <w:rsid w:val="001570C4"/>
    <w:rsid w:val="00181EB8"/>
    <w:rsid w:val="0018629A"/>
    <w:rsid w:val="001925CA"/>
    <w:rsid w:val="00196369"/>
    <w:rsid w:val="001A08FF"/>
    <w:rsid w:val="001A2646"/>
    <w:rsid w:val="001B4809"/>
    <w:rsid w:val="001E59C7"/>
    <w:rsid w:val="001F0069"/>
    <w:rsid w:val="00205583"/>
    <w:rsid w:val="00212506"/>
    <w:rsid w:val="002208E6"/>
    <w:rsid w:val="00231086"/>
    <w:rsid w:val="00232C7B"/>
    <w:rsid w:val="00250B2A"/>
    <w:rsid w:val="00252251"/>
    <w:rsid w:val="002749C2"/>
    <w:rsid w:val="00287BD2"/>
    <w:rsid w:val="002B5514"/>
    <w:rsid w:val="002E0A0F"/>
    <w:rsid w:val="002F0547"/>
    <w:rsid w:val="002F18B1"/>
    <w:rsid w:val="00314925"/>
    <w:rsid w:val="00333319"/>
    <w:rsid w:val="0033411C"/>
    <w:rsid w:val="0034047F"/>
    <w:rsid w:val="003429A3"/>
    <w:rsid w:val="0035785C"/>
    <w:rsid w:val="0036594D"/>
    <w:rsid w:val="003669A8"/>
    <w:rsid w:val="00373F1A"/>
    <w:rsid w:val="00384672"/>
    <w:rsid w:val="00386007"/>
    <w:rsid w:val="003A5441"/>
    <w:rsid w:val="003C0F1B"/>
    <w:rsid w:val="003D1EE6"/>
    <w:rsid w:val="003F2002"/>
    <w:rsid w:val="003F564A"/>
    <w:rsid w:val="003F7AF6"/>
    <w:rsid w:val="004554FB"/>
    <w:rsid w:val="00462ECA"/>
    <w:rsid w:val="004804BD"/>
    <w:rsid w:val="0048681E"/>
    <w:rsid w:val="004B1E86"/>
    <w:rsid w:val="004B5B0A"/>
    <w:rsid w:val="004D460D"/>
    <w:rsid w:val="004D7FB4"/>
    <w:rsid w:val="004F2174"/>
    <w:rsid w:val="005348DA"/>
    <w:rsid w:val="005477A3"/>
    <w:rsid w:val="005579A6"/>
    <w:rsid w:val="00560FDB"/>
    <w:rsid w:val="00570324"/>
    <w:rsid w:val="00596FD6"/>
    <w:rsid w:val="005A553A"/>
    <w:rsid w:val="005D6D1F"/>
    <w:rsid w:val="005D7C00"/>
    <w:rsid w:val="005E02A1"/>
    <w:rsid w:val="005E70BA"/>
    <w:rsid w:val="0063364E"/>
    <w:rsid w:val="00644493"/>
    <w:rsid w:val="0067152A"/>
    <w:rsid w:val="00687EF8"/>
    <w:rsid w:val="006A53F5"/>
    <w:rsid w:val="006D28F4"/>
    <w:rsid w:val="006D47AF"/>
    <w:rsid w:val="006E1D89"/>
    <w:rsid w:val="006F22A6"/>
    <w:rsid w:val="00710DBD"/>
    <w:rsid w:val="007358E9"/>
    <w:rsid w:val="007401BA"/>
    <w:rsid w:val="007404D3"/>
    <w:rsid w:val="00740FFC"/>
    <w:rsid w:val="007433A1"/>
    <w:rsid w:val="00755328"/>
    <w:rsid w:val="0076039E"/>
    <w:rsid w:val="00763867"/>
    <w:rsid w:val="007814EB"/>
    <w:rsid w:val="007924E7"/>
    <w:rsid w:val="00795EEC"/>
    <w:rsid w:val="007A5EC1"/>
    <w:rsid w:val="007C76B1"/>
    <w:rsid w:val="007F2AC8"/>
    <w:rsid w:val="007F36A2"/>
    <w:rsid w:val="007F40B5"/>
    <w:rsid w:val="007F4376"/>
    <w:rsid w:val="00802D6C"/>
    <w:rsid w:val="00815222"/>
    <w:rsid w:val="008507DE"/>
    <w:rsid w:val="0085159F"/>
    <w:rsid w:val="0086081A"/>
    <w:rsid w:val="0087200F"/>
    <w:rsid w:val="008844CA"/>
    <w:rsid w:val="00887430"/>
    <w:rsid w:val="00894A80"/>
    <w:rsid w:val="008B04F9"/>
    <w:rsid w:val="008B1582"/>
    <w:rsid w:val="0091659F"/>
    <w:rsid w:val="00924E43"/>
    <w:rsid w:val="009271F1"/>
    <w:rsid w:val="00944DB3"/>
    <w:rsid w:val="0097229A"/>
    <w:rsid w:val="009722B6"/>
    <w:rsid w:val="00974B59"/>
    <w:rsid w:val="00982FA9"/>
    <w:rsid w:val="0098572C"/>
    <w:rsid w:val="009B3B24"/>
    <w:rsid w:val="009B5178"/>
    <w:rsid w:val="009B79C6"/>
    <w:rsid w:val="009C28D2"/>
    <w:rsid w:val="009C62C8"/>
    <w:rsid w:val="009D17EA"/>
    <w:rsid w:val="009E2C08"/>
    <w:rsid w:val="009E3185"/>
    <w:rsid w:val="009E324A"/>
    <w:rsid w:val="00A01A0A"/>
    <w:rsid w:val="00A14DC9"/>
    <w:rsid w:val="00A335F6"/>
    <w:rsid w:val="00A709E1"/>
    <w:rsid w:val="00A815C6"/>
    <w:rsid w:val="00A900E6"/>
    <w:rsid w:val="00A97B32"/>
    <w:rsid w:val="00AD4067"/>
    <w:rsid w:val="00AD7613"/>
    <w:rsid w:val="00AE641E"/>
    <w:rsid w:val="00AF2D86"/>
    <w:rsid w:val="00B103BC"/>
    <w:rsid w:val="00B13BE4"/>
    <w:rsid w:val="00B15C18"/>
    <w:rsid w:val="00B2578A"/>
    <w:rsid w:val="00B40490"/>
    <w:rsid w:val="00B53FD2"/>
    <w:rsid w:val="00B8715F"/>
    <w:rsid w:val="00B96785"/>
    <w:rsid w:val="00BA73F9"/>
    <w:rsid w:val="00BB51C9"/>
    <w:rsid w:val="00BE03FA"/>
    <w:rsid w:val="00BE6C2B"/>
    <w:rsid w:val="00BF4AD1"/>
    <w:rsid w:val="00C17BA3"/>
    <w:rsid w:val="00C23DED"/>
    <w:rsid w:val="00C64BED"/>
    <w:rsid w:val="00C76C3F"/>
    <w:rsid w:val="00C95BCF"/>
    <w:rsid w:val="00CA2B22"/>
    <w:rsid w:val="00CE1E43"/>
    <w:rsid w:val="00CF510C"/>
    <w:rsid w:val="00D07634"/>
    <w:rsid w:val="00D17520"/>
    <w:rsid w:val="00D21DD1"/>
    <w:rsid w:val="00D50A55"/>
    <w:rsid w:val="00D636A9"/>
    <w:rsid w:val="00D65C3B"/>
    <w:rsid w:val="00D854C9"/>
    <w:rsid w:val="00D85A93"/>
    <w:rsid w:val="00D96475"/>
    <w:rsid w:val="00D97295"/>
    <w:rsid w:val="00DB173F"/>
    <w:rsid w:val="00DC315A"/>
    <w:rsid w:val="00DD0147"/>
    <w:rsid w:val="00DE6D98"/>
    <w:rsid w:val="00DE71DC"/>
    <w:rsid w:val="00DF42CE"/>
    <w:rsid w:val="00DF563B"/>
    <w:rsid w:val="00E10456"/>
    <w:rsid w:val="00E30F9D"/>
    <w:rsid w:val="00E47CAF"/>
    <w:rsid w:val="00E75B60"/>
    <w:rsid w:val="00EA70A2"/>
    <w:rsid w:val="00EB3E10"/>
    <w:rsid w:val="00EC026F"/>
    <w:rsid w:val="00EE56CB"/>
    <w:rsid w:val="00EF3261"/>
    <w:rsid w:val="00F12CE1"/>
    <w:rsid w:val="00F204F8"/>
    <w:rsid w:val="00F22A20"/>
    <w:rsid w:val="00F250B4"/>
    <w:rsid w:val="00F44A0C"/>
    <w:rsid w:val="00F500F5"/>
    <w:rsid w:val="00F73277"/>
    <w:rsid w:val="00F75089"/>
    <w:rsid w:val="00F75366"/>
    <w:rsid w:val="00F774A1"/>
    <w:rsid w:val="00F80F38"/>
    <w:rsid w:val="00F8421A"/>
    <w:rsid w:val="00F875B7"/>
    <w:rsid w:val="00F92E6F"/>
    <w:rsid w:val="00FB4F6B"/>
    <w:rsid w:val="00FC44DF"/>
    <w:rsid w:val="00FF56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31603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0169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D17EA"/>
    <w:pPr>
      <w:ind w:left="720"/>
      <w:contextualSpacing/>
    </w:pPr>
  </w:style>
  <w:style w:type="paragraph" w:styleId="Voettekst">
    <w:name w:val="footer"/>
    <w:basedOn w:val="Standaard"/>
    <w:link w:val="VoettekstChar"/>
    <w:uiPriority w:val="99"/>
    <w:unhideWhenUsed/>
    <w:rsid w:val="00EF3261"/>
    <w:pPr>
      <w:tabs>
        <w:tab w:val="center" w:pos="4536"/>
        <w:tab w:val="right" w:pos="9072"/>
      </w:tabs>
    </w:pPr>
  </w:style>
  <w:style w:type="character" w:customStyle="1" w:styleId="VoettekstChar">
    <w:name w:val="Voettekst Char"/>
    <w:basedOn w:val="Standaardalinea-lettertype"/>
    <w:link w:val="Voettekst"/>
    <w:uiPriority w:val="99"/>
    <w:rsid w:val="00EF3261"/>
  </w:style>
  <w:style w:type="character" w:styleId="Paginanummer">
    <w:name w:val="page number"/>
    <w:basedOn w:val="Standaardalinea-lettertype"/>
    <w:uiPriority w:val="99"/>
    <w:semiHidden/>
    <w:unhideWhenUsed/>
    <w:rsid w:val="00EF3261"/>
  </w:style>
  <w:style w:type="paragraph" w:styleId="Ballontekst">
    <w:name w:val="Balloon Text"/>
    <w:basedOn w:val="Standaard"/>
    <w:link w:val="BallontekstChar"/>
    <w:uiPriority w:val="99"/>
    <w:semiHidden/>
    <w:unhideWhenUsed/>
    <w:rsid w:val="007924E7"/>
    <w:rPr>
      <w:rFonts w:ascii="Tahoma" w:hAnsi="Tahoma" w:cs="Tahoma"/>
      <w:sz w:val="16"/>
      <w:szCs w:val="16"/>
    </w:rPr>
  </w:style>
  <w:style w:type="character" w:customStyle="1" w:styleId="BallontekstChar">
    <w:name w:val="Ballontekst Char"/>
    <w:basedOn w:val="Standaardalinea-lettertype"/>
    <w:link w:val="Ballontekst"/>
    <w:uiPriority w:val="99"/>
    <w:semiHidden/>
    <w:rsid w:val="007924E7"/>
    <w:rPr>
      <w:rFonts w:ascii="Tahoma" w:hAnsi="Tahoma" w:cs="Tahoma"/>
      <w:sz w:val="16"/>
      <w:szCs w:val="16"/>
    </w:rPr>
  </w:style>
  <w:style w:type="paragraph" w:styleId="Koptekst">
    <w:name w:val="header"/>
    <w:basedOn w:val="Standaard"/>
    <w:link w:val="KoptekstChar"/>
    <w:uiPriority w:val="99"/>
    <w:unhideWhenUsed/>
    <w:rsid w:val="006F22A6"/>
    <w:pPr>
      <w:tabs>
        <w:tab w:val="center" w:pos="4536"/>
        <w:tab w:val="right" w:pos="9072"/>
      </w:tabs>
    </w:pPr>
  </w:style>
  <w:style w:type="character" w:customStyle="1" w:styleId="KoptekstChar">
    <w:name w:val="Koptekst Char"/>
    <w:basedOn w:val="Standaardalinea-lettertype"/>
    <w:link w:val="Koptekst"/>
    <w:uiPriority w:val="99"/>
    <w:rsid w:val="006F22A6"/>
  </w:style>
  <w:style w:type="character" w:styleId="Voetnootmarkering">
    <w:name w:val="footnote reference"/>
    <w:rsid w:val="00982FA9"/>
    <w:rPr>
      <w:rFonts w:cs="Times New Roman"/>
      <w:vertAlign w:val="superscript"/>
    </w:rPr>
  </w:style>
  <w:style w:type="paragraph" w:styleId="Voetnoottekst">
    <w:name w:val="footnote text"/>
    <w:basedOn w:val="Standaard"/>
    <w:link w:val="VoetnoottekstChar"/>
    <w:uiPriority w:val="99"/>
    <w:semiHidden/>
    <w:unhideWhenUsed/>
    <w:rsid w:val="00982FA9"/>
    <w:rPr>
      <w:rFonts w:ascii="Arial" w:eastAsia="Arial" w:hAnsi="Arial" w:cs="Times New Roman"/>
      <w:sz w:val="20"/>
      <w:szCs w:val="20"/>
    </w:rPr>
  </w:style>
  <w:style w:type="character" w:customStyle="1" w:styleId="VoetnoottekstChar">
    <w:name w:val="Voetnoottekst Char"/>
    <w:basedOn w:val="Standaardalinea-lettertype"/>
    <w:link w:val="Voetnoottekst"/>
    <w:uiPriority w:val="99"/>
    <w:semiHidden/>
    <w:rsid w:val="00982FA9"/>
    <w:rPr>
      <w:rFonts w:ascii="Arial" w:eastAsia="Arial"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647662">
      <w:bodyDiv w:val="1"/>
      <w:marLeft w:val="0"/>
      <w:marRight w:val="0"/>
      <w:marTop w:val="0"/>
      <w:marBottom w:val="0"/>
      <w:divBdr>
        <w:top w:val="none" w:sz="0" w:space="0" w:color="auto"/>
        <w:left w:val="none" w:sz="0" w:space="0" w:color="auto"/>
        <w:bottom w:val="none" w:sz="0" w:space="0" w:color="auto"/>
        <w:right w:val="none" w:sz="0" w:space="0" w:color="auto"/>
      </w:divBdr>
    </w:div>
    <w:div w:id="18122871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A3ACD3C1948D42BECA485D05445E70" ma:contentTypeVersion="8" ma:contentTypeDescription="Een nieuw document maken." ma:contentTypeScope="" ma:versionID="97658d110009fca025ec6e18577bb786">
  <xsd:schema xmlns:xsd="http://www.w3.org/2001/XMLSchema" xmlns:xs="http://www.w3.org/2001/XMLSchema" xmlns:p="http://schemas.microsoft.com/office/2006/metadata/properties" xmlns:ns2="f1474087-4e67-4afa-8b67-260e774a898f" xmlns:ns3="49fac317-f441-4910-8e0b-ab191711c8a2" targetNamespace="http://schemas.microsoft.com/office/2006/metadata/properties" ma:root="true" ma:fieldsID="261ec178370e96b2b1b73a9208e0b9af" ns2:_="" ns3:_="">
    <xsd:import namespace="f1474087-4e67-4afa-8b67-260e774a898f"/>
    <xsd:import namespace="49fac317-f441-4910-8e0b-ab191711c8a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EventHashCode" minOccurs="0"/>
                <xsd:element ref="ns3:MediaServiceGenerationTim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474087-4e67-4afa-8b67-260e774a898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fac317-f441-4910-8e0b-ab191711c8a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BD310A-460E-4309-8055-1196161DE591}"/>
</file>

<file path=customXml/itemProps2.xml><?xml version="1.0" encoding="utf-8"?>
<ds:datastoreItem xmlns:ds="http://schemas.openxmlformats.org/officeDocument/2006/customXml" ds:itemID="{933D4D2B-0952-41E6-84DF-2CDD9562C02A}">
  <ds:schemaRefs>
    <ds:schemaRef ds:uri="http://purl.org/dc/elements/1.1/"/>
    <ds:schemaRef ds:uri="http://schemas.microsoft.com/office/2006/metadata/properties"/>
    <ds:schemaRef ds:uri="49fac317-f441-4910-8e0b-ab191711c8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1474087-4e67-4afa-8b67-260e774a898f"/>
    <ds:schemaRef ds:uri="http://www.w3.org/XML/1998/namespace"/>
    <ds:schemaRef ds:uri="http://purl.org/dc/dcmitype/"/>
  </ds:schemaRefs>
</ds:datastoreItem>
</file>

<file path=customXml/itemProps3.xml><?xml version="1.0" encoding="utf-8"?>
<ds:datastoreItem xmlns:ds="http://schemas.openxmlformats.org/officeDocument/2006/customXml" ds:itemID="{AA09B541-FA3D-4703-8574-E987F15ADAAF}">
  <ds:schemaRefs>
    <ds:schemaRef ds:uri="http://schemas.microsoft.com/sharepoint/v3/contenttype/forms"/>
  </ds:schemaRefs>
</ds:datastoreItem>
</file>

<file path=customXml/itemProps4.xml><?xml version="1.0" encoding="utf-8"?>
<ds:datastoreItem xmlns:ds="http://schemas.openxmlformats.org/officeDocument/2006/customXml" ds:itemID="{7F88203F-5426-4119-BA0F-6A036BE6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11</Pages>
  <Words>4637</Words>
  <Characters>25508</Characters>
  <Application>Microsoft Office Word</Application>
  <DocSecurity>0</DocSecurity>
  <Lines>212</Lines>
  <Paragraphs>60</Paragraphs>
  <ScaleCrop>false</ScaleCrop>
  <HeadingPairs>
    <vt:vector size="2" baseType="variant">
      <vt:variant>
        <vt:lpstr>Titel</vt:lpstr>
      </vt:variant>
      <vt:variant>
        <vt:i4>1</vt:i4>
      </vt:variant>
    </vt:vector>
  </HeadingPairs>
  <TitlesOfParts>
    <vt:vector size="1" baseType="lpstr">
      <vt:lpstr/>
    </vt:vector>
  </TitlesOfParts>
  <Company>Noordelijke Hogeschool Leeuwarden</Company>
  <LinksUpToDate>false</LinksUpToDate>
  <CharactersWithSpaces>30085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Office-gebruiker</dc:creator>
  <cp:lastModifiedBy>Erik Graaf, de</cp:lastModifiedBy>
  <cp:revision>11</cp:revision>
  <cp:lastPrinted>2016-04-15T12:03:00Z</cp:lastPrinted>
  <dcterms:created xsi:type="dcterms:W3CDTF">2018-07-09T15:00:00Z</dcterms:created>
  <dcterms:modified xsi:type="dcterms:W3CDTF">2018-10-17T12:59:00Z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0x010100BBA3ACD3C1948D42BECA485D05445E70</vt:lpwstr>
  </property>
</Properties>
</file>