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81" w:rsidRDefault="00803981"/>
    <w:p w:rsidR="00803981" w:rsidRPr="004D3F11" w:rsidRDefault="00803981">
      <w:pPr>
        <w:rPr>
          <w:b/>
          <w:u w:val="single"/>
        </w:rPr>
      </w:pPr>
      <w:r>
        <w:t xml:space="preserve"> </w:t>
      </w:r>
      <w:r w:rsidRPr="004D3F11">
        <w:rPr>
          <w:b/>
          <w:u w:val="single"/>
        </w:rPr>
        <w:t xml:space="preserve">de </w:t>
      </w:r>
      <w:r w:rsidRPr="004D3F11">
        <w:rPr>
          <w:b/>
          <w:u w:val="single"/>
        </w:rPr>
        <w:t xml:space="preserve">VSO afdeling W.A. van Lieflandschool </w:t>
      </w:r>
    </w:p>
    <w:p w:rsidR="00803981" w:rsidRPr="004D3F11" w:rsidRDefault="00803981">
      <w:pPr>
        <w:rPr>
          <w:b/>
          <w:u w:val="single"/>
        </w:rPr>
      </w:pPr>
    </w:p>
    <w:p w:rsidR="00803981" w:rsidRDefault="00803981"/>
    <w:p w:rsidR="00803981" w:rsidRDefault="00803981">
      <w:r>
        <w:t>Binnen de afdeling VSO van de W.A. van Lieflandschool zien we een zeer gedifferentieerde groep leerlingen. De groep varieert in leeftijd, niveau en in specifieke hulpvragen. De inhoud van ons onderwijs is dan ook zoveel mogelijk afgestemd op de individuele mogelijkheden van onze leerlingen. De leerlingen van de afdeling hebben een ontwikkelingsachterstand. Sommige leerlingen hebben eveneens een Autisme Spectrum Stoornis (ASS), een aandacht tekort-hyperactiviteitstoornis (ADHD) en/of sociaal emotionele problematiek. Daarnaast treft men leerlingen met (licht) motorische beperkingen aan.</w:t>
      </w:r>
    </w:p>
    <w:p w:rsidR="00803981" w:rsidRDefault="00803981"/>
    <w:p w:rsidR="00803981" w:rsidRDefault="00803981">
      <w:r>
        <w:t xml:space="preserve"> In de afdeling VSO zitten leerlingen in de leeftijd van 12 jaar tot 20 jaar. </w:t>
      </w:r>
    </w:p>
    <w:p w:rsidR="00803981" w:rsidRDefault="00803981">
      <w:r>
        <w:t>We hebben binnen de afdeling de volgende onderverdeling aangebracht:</w:t>
      </w:r>
    </w:p>
    <w:p w:rsidR="00803981" w:rsidRDefault="00803981">
      <w:r>
        <w:t xml:space="preserve">• Brugklassen. </w:t>
      </w:r>
    </w:p>
    <w:p w:rsidR="00803981" w:rsidRDefault="00803981">
      <w:r>
        <w:t>• Oriëntatieklassen</w:t>
      </w:r>
    </w:p>
    <w:p w:rsidR="00803981" w:rsidRDefault="00803981">
      <w:r>
        <w:t xml:space="preserve">• Praktijkklassen. </w:t>
      </w:r>
    </w:p>
    <w:p w:rsidR="00803981" w:rsidRDefault="00803981">
      <w:r>
        <w:t xml:space="preserve">• Stageklassen. </w:t>
      </w:r>
    </w:p>
    <w:p w:rsidR="00803981" w:rsidRDefault="00803981">
      <w:r>
        <w:t>• TP klassen.</w:t>
      </w:r>
    </w:p>
    <w:p w:rsidR="00803981" w:rsidRDefault="00803981"/>
    <w:p w:rsidR="00803981" w:rsidRDefault="00803981">
      <w:r>
        <w:t>Ontwikkelingsperspectief in relatie tot uitstroomprofiel</w:t>
      </w:r>
    </w:p>
    <w:p w:rsidR="00803981" w:rsidRDefault="00803981"/>
    <w:p w:rsidR="00803981" w:rsidRDefault="00803981">
      <w:r>
        <w:t xml:space="preserve">Voor alle leerlingen wordt op basis van o.a. specifieke </w:t>
      </w:r>
      <w:proofErr w:type="spellStart"/>
      <w:r>
        <w:t>kindkenmerken</w:t>
      </w:r>
      <w:proofErr w:type="spellEnd"/>
      <w:r>
        <w:t xml:space="preserve">, psychologisch onderzoek en didactisch onderzoek een ontwikkelingsperspectief geformuleerd. In dit ontwikkelingsperspectief wordt een inschatting gemaakt welk onderwijsniveau een leerling bij het verlaten van de school zal gaan behalen. Hieraan wordt een bepaald uitstroomprofiel gekoppeld, evenals een maximaal haalbaar leerlijn niveau. </w:t>
      </w:r>
    </w:p>
    <w:p w:rsidR="00803981" w:rsidRDefault="00803981">
      <w:r>
        <w:t xml:space="preserve">De afdeling hanteert de volgende profielen </w:t>
      </w:r>
    </w:p>
    <w:p w:rsidR="00803981" w:rsidRDefault="00803981">
      <w:r>
        <w:t xml:space="preserve">• TP profiel: uitstroom naar belevingsgerichte dagbesteding. Maximaal CED leerlijn niveau 4/5. </w:t>
      </w:r>
    </w:p>
    <w:p w:rsidR="00803981" w:rsidRDefault="00803981">
      <w:r>
        <w:t xml:space="preserve">• Profiel 1: uitstroom naar arbeidsmatige dagbesteding. Maximaal CED leerlijn niveau 6/7 </w:t>
      </w:r>
    </w:p>
    <w:p w:rsidR="00C629AA" w:rsidRDefault="00803981">
      <w:r>
        <w:t>• Profiel 2: uitstroom naar beschutte arbeid. Maximaal CED leerl</w:t>
      </w:r>
      <w:r>
        <w:t>ijn niveau 9/10</w:t>
      </w:r>
    </w:p>
    <w:p w:rsidR="00803981" w:rsidRDefault="00803981">
      <w:r>
        <w:t>• Profiel 3: uitstroom naar arbeid. Maximaal CED leerlijn niveau 12/13</w:t>
      </w:r>
    </w:p>
    <w:p w:rsidR="00803981" w:rsidRDefault="00803981"/>
    <w:p w:rsidR="00803981" w:rsidRDefault="00803981">
      <w:r>
        <w:t xml:space="preserve">Verder werkt de school toe naar uitstroom in de verschillende werkrichtingen. In de stageklassen wordt op basis van regelmatige gesprekken met ouders/verzorgers en leerling bepaald in welke werkrichting de interesse en mogelijkheden van de leerling ligt. </w:t>
      </w:r>
    </w:p>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p w:rsidR="00803981" w:rsidRDefault="00803981" w:rsidP="00803981">
      <w:r>
        <w:lastRenderedPageBreak/>
        <w:t xml:space="preserve">Uitstroomprofiel arbeidsmarkt </w:t>
      </w:r>
    </w:p>
    <w:p w:rsidR="00803981" w:rsidRDefault="00803981" w:rsidP="00803981"/>
    <w:p w:rsidR="00803981" w:rsidRDefault="00803981" w:rsidP="00803981">
      <w:r>
        <w:t xml:space="preserve">Het onderwijs is gericht op een uitstroom naar (beschutte) betaalde arbeid, al dan niet ondersteund door theoretische certificaten en vakgerichte branchecertificaten. De leerling stroomt uit naar de reguliere arbeidsmarkt. Tijdens de brugklas (de oriëntatie fase) kunnen leerlingen schakelen tussen de profielen, het zogenaamde opstromen of afstromen. Het opstromen en het afstromen vindt plaats wanneer de leerling het beoogde perspectief niet behaalt. Dit kan zowel in positieve als in negatieve zin plaatsvinden. Het op- of het afstromen gebeurt te allen tijde in overleg tussen school, leerling en ouders. In het uitstroomprofiel arbeidsmarkt kan de leerling theoretische en vakgerichte branchecertificaten behalen. In de route arbeid is het streven dat de leerlingen referentieniveau 1F voor ‘Nederlandse taal en communicatie’ en ‘rekenen en wiskunde’ behalen. Veel leerlingen in het uitstroomprofiel arbeid hebben moeite met het behalen van het referentieniveau 1F, maar bezitten wel de competenties die nodig zijn voor uitstroom naar het vrije bedrijf. De ‘leergebied overstijgende kerndoelen’ en de kerndoelen op het gebied van ‘voorbereiding op arbeid’ zijn om deze reden cruciaal voor de leerlingen. </w:t>
      </w:r>
    </w:p>
    <w:p w:rsidR="00803981" w:rsidRDefault="00803981" w:rsidP="00803981"/>
    <w:p w:rsidR="003E2BC2" w:rsidRDefault="00803981" w:rsidP="00803981">
      <w:r>
        <w:t xml:space="preserve">Uitstroomprofiel dagbesteding </w:t>
      </w:r>
    </w:p>
    <w:p w:rsidR="003E2BC2" w:rsidRDefault="003E2BC2" w:rsidP="00803981"/>
    <w:p w:rsidR="003E2BC2" w:rsidRDefault="00803981" w:rsidP="00803981">
      <w:r>
        <w:t xml:space="preserve">Het onderwijs in deze route is gericht op een uitstroom naar arbeidsmatige dagbesteding of belevingsgerichte dagbesteding. Het onderwijs binnen het uitstroomprofiel dat toe leidt naar dagbesteding is zoveel mogelijk gericht op arbeidsmatige dagbesteding. Wanneer een leerling dit niet aankan, volgt de leerling onderwijs dat gericht is op instroom in een vorm van belevingsgerichte dagbesteding. </w:t>
      </w:r>
    </w:p>
    <w:p w:rsidR="00803981" w:rsidRDefault="00803981" w:rsidP="00803981">
      <w:r>
        <w:t>De route naar arbeid kent in beginsel een vaste route van 6 jaren, onderverdeeld in 1 fase van maximaal drie jaar voor de leerlingen van de brugklassen en 2 fasen</w:t>
      </w:r>
      <w:r w:rsidR="003E2BC2" w:rsidRPr="003E2BC2">
        <w:t xml:space="preserve"> </w:t>
      </w:r>
      <w:r w:rsidR="003E2BC2">
        <w:t>van ieder 2 jaar: de oriëntatiefase, de beroepsgerichte fase en de transitiefase. De verdeling van vakken, leergebieden en onderwijselementen is voor de drie perspectieven waar de arbeidsroute naar toe leidt hetzelfde. Het verschil in uitstroom wordt, naast de ondersteuningsbehoefte, bepaald door het niveau van de prestaties van de leerling, zowel cognitief, sociaal-emotioneel, als qua competenties en werknemersvaardigheden.</w:t>
      </w:r>
    </w:p>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p w:rsidR="003E2BC2" w:rsidRDefault="003E2BC2" w:rsidP="00803981">
      <w:r>
        <w:lastRenderedPageBreak/>
        <w:t xml:space="preserve">Het </w:t>
      </w:r>
      <w:proofErr w:type="spellStart"/>
      <w:r>
        <w:t>zgn</w:t>
      </w:r>
      <w:proofErr w:type="spellEnd"/>
      <w:r>
        <w:t xml:space="preserve"> landelijk doelgroepenmodel is voor ons richtinggevend qua aanbod </w:t>
      </w:r>
      <w:proofErr w:type="spellStart"/>
      <w:r>
        <w:t>mbt</w:t>
      </w:r>
      <w:proofErr w:type="spellEnd"/>
      <w:r>
        <w:t xml:space="preserve"> het reguliere aanbod en </w:t>
      </w:r>
      <w:r w:rsidR="00964C3B">
        <w:t xml:space="preserve">hoe wij de leerlingen inschalen. </w:t>
      </w:r>
    </w:p>
    <w:p w:rsidR="003E2BC2" w:rsidRDefault="00964C3B" w:rsidP="00803981">
      <w:r>
        <w:t xml:space="preserve">Op die basis </w:t>
      </w:r>
      <w:r w:rsidR="003E2BC2">
        <w:t>bedienen wi</w:t>
      </w:r>
      <w:r>
        <w:t xml:space="preserve">j de grootste groep leerlingen binnen onze school. </w:t>
      </w:r>
    </w:p>
    <w:p w:rsidR="00BC33D2" w:rsidRDefault="00BC33D2" w:rsidP="00803981">
      <w:r>
        <w:t xml:space="preserve">De theoretische kaders die dit model biedt, geeft richting en zorgt voor een verduidelijking en concretisering van het onderwijsaanbod. </w:t>
      </w:r>
    </w:p>
    <w:p w:rsidR="00964C3B" w:rsidRDefault="00964C3B" w:rsidP="00803981"/>
    <w:p w:rsidR="00964C3B" w:rsidRDefault="00964C3B" w:rsidP="00803981">
      <w:pPr>
        <w:rPr>
          <w:rFonts w:cs="Arial"/>
          <w:color w:val="000000"/>
          <w:shd w:val="clear" w:color="auto" w:fill="FFFFFF"/>
        </w:rPr>
      </w:pPr>
      <w:r>
        <w:t xml:space="preserve">Wanneer er dan leerlingen </w:t>
      </w:r>
      <w:r w:rsidR="00FA58BF">
        <w:t xml:space="preserve">zorg en ondersteuning vragen dat buiten de reguliere kaders valt, kunnen wij een aanbod neerzetten dat </w:t>
      </w:r>
      <w:r w:rsidR="00FA58BF">
        <w:rPr>
          <w:rFonts w:cs="Arial"/>
          <w:color w:val="000000"/>
          <w:shd w:val="clear" w:color="auto" w:fill="FFFFFF"/>
        </w:rPr>
        <w:t>i</w:t>
      </w:r>
      <w:r w:rsidR="00FA58BF" w:rsidRPr="00FA58BF">
        <w:rPr>
          <w:rFonts w:cs="Arial"/>
          <w:color w:val="000000"/>
          <w:shd w:val="clear" w:color="auto" w:fill="FFFFFF"/>
        </w:rPr>
        <w:t>ntensief en zeer intensief</w:t>
      </w:r>
      <w:r w:rsidR="00FA58BF">
        <w:rPr>
          <w:rFonts w:ascii="Arial" w:hAnsi="Arial" w:cs="Arial"/>
          <w:color w:val="000000"/>
          <w:shd w:val="clear" w:color="auto" w:fill="FFFFFF"/>
        </w:rPr>
        <w:t> </w:t>
      </w:r>
      <w:r w:rsidR="00423221" w:rsidRPr="00423221">
        <w:rPr>
          <w:rFonts w:cs="Arial"/>
          <w:color w:val="000000"/>
          <w:shd w:val="clear" w:color="auto" w:fill="FFFFFF"/>
        </w:rPr>
        <w:t xml:space="preserve">is qua </w:t>
      </w:r>
      <w:r w:rsidR="00423221">
        <w:rPr>
          <w:rFonts w:cs="Arial"/>
          <w:color w:val="000000"/>
          <w:shd w:val="clear" w:color="auto" w:fill="FFFFFF"/>
        </w:rPr>
        <w:t>ondersteuning en nabijheid.</w:t>
      </w:r>
    </w:p>
    <w:p w:rsidR="00423221" w:rsidRDefault="00423221" w:rsidP="00803981">
      <w:pPr>
        <w:rPr>
          <w:rFonts w:cs="Arial"/>
          <w:color w:val="000000"/>
          <w:shd w:val="clear" w:color="auto" w:fill="FFFFFF"/>
        </w:rPr>
      </w:pPr>
      <w:r>
        <w:rPr>
          <w:rFonts w:cs="Arial"/>
          <w:color w:val="000000"/>
          <w:shd w:val="clear" w:color="auto" w:fill="FFFFFF"/>
        </w:rPr>
        <w:t xml:space="preserve">Gezien de identiteit van de school is het cognitieve aanbod veelal al passend gemaakt bij de vraag van iedere leerling. </w:t>
      </w:r>
    </w:p>
    <w:p w:rsidR="00423221" w:rsidRDefault="00423221" w:rsidP="00803981">
      <w:pPr>
        <w:rPr>
          <w:rFonts w:cs="Arial"/>
          <w:color w:val="000000"/>
          <w:shd w:val="clear" w:color="auto" w:fill="FFFFFF"/>
        </w:rPr>
      </w:pPr>
    </w:p>
    <w:p w:rsidR="00423221" w:rsidRDefault="00423221" w:rsidP="00803981">
      <w:pPr>
        <w:rPr>
          <w:rFonts w:cs="Arial"/>
          <w:color w:val="000000"/>
          <w:shd w:val="clear" w:color="auto" w:fill="FFFFFF"/>
        </w:rPr>
      </w:pPr>
      <w:r>
        <w:rPr>
          <w:rFonts w:cs="Arial"/>
          <w:color w:val="000000"/>
          <w:shd w:val="clear" w:color="auto" w:fill="FFFFFF"/>
        </w:rPr>
        <w:t>Bij het intensieve en zeer intensieve aanbod is de hulpvraag van de leerling leidend. Dit geeft richting aan het traject.</w:t>
      </w:r>
    </w:p>
    <w:p w:rsidR="00423221" w:rsidRDefault="00423221" w:rsidP="00803981">
      <w:pPr>
        <w:rPr>
          <w:rFonts w:cs="Arial"/>
          <w:color w:val="000000"/>
          <w:shd w:val="clear" w:color="auto" w:fill="FFFFFF"/>
        </w:rPr>
      </w:pPr>
      <w:r>
        <w:rPr>
          <w:rFonts w:cs="Arial"/>
          <w:color w:val="000000"/>
          <w:shd w:val="clear" w:color="auto" w:fill="FFFFFF"/>
        </w:rPr>
        <w:t>Dit aanbod wordt op verschillende manier aangeboden.</w:t>
      </w:r>
    </w:p>
    <w:p w:rsidR="00423221" w:rsidRDefault="00423221" w:rsidP="00803981">
      <w:pPr>
        <w:rPr>
          <w:rFonts w:cs="Arial"/>
          <w:color w:val="000000"/>
          <w:shd w:val="clear" w:color="auto" w:fill="FFFFFF"/>
        </w:rPr>
      </w:pPr>
    </w:p>
    <w:p w:rsidR="00423221" w:rsidRDefault="00423221" w:rsidP="0059526D">
      <w:pPr>
        <w:pStyle w:val="Lijstalinea"/>
        <w:numPr>
          <w:ilvl w:val="0"/>
          <w:numId w:val="2"/>
        </w:numPr>
      </w:pPr>
      <w:r>
        <w:t xml:space="preserve">Vanuit de reguliere groep. De intern begeleider heeft dan de rol van </w:t>
      </w:r>
      <w:r w:rsidR="004B3DE3">
        <w:t xml:space="preserve">procesbewaker en zal met alle betrokkenen communiceren. Met de betrokken leerkrachten wordt er dan inhoud gegeven aan het traject. </w:t>
      </w:r>
    </w:p>
    <w:p w:rsidR="0059526D" w:rsidRDefault="0059526D" w:rsidP="0059526D">
      <w:pPr>
        <w:pStyle w:val="Lijstalinea"/>
      </w:pPr>
    </w:p>
    <w:p w:rsidR="004B3DE3" w:rsidRDefault="0059526D" w:rsidP="00423221">
      <w:pPr>
        <w:pStyle w:val="Lijstalinea"/>
        <w:numPr>
          <w:ilvl w:val="0"/>
          <w:numId w:val="2"/>
        </w:numPr>
      </w:pPr>
      <w:r>
        <w:t xml:space="preserve">Vanuit maatwerktraject. Hierin zijn de orthopedagoog Margo Lambers en intern begeleider Mirjam Hermse procesbewakers. Zij stellen plan op om de complexe zorg te stroomlijnen en inhoud te geven aan dit traject. Zij communiceren met alle betrokkenen en houden alle verslaglegging bij. Intensieve samenwerking met hulpverlening en zorg is hierin meestal de basis van het traject. </w:t>
      </w:r>
    </w:p>
    <w:p w:rsidR="0080774A" w:rsidRDefault="0080774A" w:rsidP="0080774A">
      <w:pPr>
        <w:pStyle w:val="Lijstalinea"/>
      </w:pPr>
    </w:p>
    <w:p w:rsidR="0080774A" w:rsidRDefault="0080774A" w:rsidP="0080774A">
      <w:r>
        <w:t xml:space="preserve">De bekostiging van de trajecten wordt verschillend gedaan </w:t>
      </w:r>
      <w:proofErr w:type="spellStart"/>
      <w:r>
        <w:t>bijv</w:t>
      </w:r>
      <w:proofErr w:type="spellEnd"/>
      <w:r>
        <w:t xml:space="preserve"> vanuit </w:t>
      </w:r>
      <w:proofErr w:type="spellStart"/>
      <w:r>
        <w:t>wmo</w:t>
      </w:r>
      <w:proofErr w:type="spellEnd"/>
      <w:r>
        <w:t xml:space="preserve">, </w:t>
      </w:r>
      <w:proofErr w:type="spellStart"/>
      <w:r>
        <w:t>wlz</w:t>
      </w:r>
      <w:proofErr w:type="spellEnd"/>
      <w:r>
        <w:t xml:space="preserve">, </w:t>
      </w:r>
      <w:proofErr w:type="spellStart"/>
      <w:r>
        <w:t>pgb</w:t>
      </w:r>
      <w:proofErr w:type="spellEnd"/>
      <w:r>
        <w:t xml:space="preserve">. </w:t>
      </w:r>
    </w:p>
    <w:p w:rsidR="0059526D" w:rsidRPr="00423221" w:rsidRDefault="0059526D" w:rsidP="0059526D">
      <w:pPr>
        <w:pStyle w:val="Lijstalinea"/>
      </w:pPr>
    </w:p>
    <w:p w:rsidR="003E2BC2" w:rsidRDefault="0080774A" w:rsidP="00803981">
      <w:r>
        <w:t>Wanneer er sprake is van intensieve 1 op 1 begeleiding gedurende de gehele dag, er sprake is van zeer agressief gedrag, wanneer behandeling duidelijk voorliggend is</w:t>
      </w:r>
      <w:r w:rsidR="00877AA7">
        <w:t>, van een zeer laagontwikkelingsniveau is het niet haalbaar om een traject binnen school op te zetten.</w:t>
      </w:r>
    </w:p>
    <w:p w:rsidR="004D3F11" w:rsidRDefault="004D3F11" w:rsidP="00803981">
      <w:r>
        <w:t xml:space="preserve">Binnen het maatwerktraject zijn er dan mogelijkheden om een traject op te zetten waarbij de van Lieflandschool betrokken is. </w:t>
      </w:r>
    </w:p>
    <w:p w:rsidR="00165D85" w:rsidRDefault="00165D85" w:rsidP="00803981"/>
    <w:p w:rsidR="00877AA7" w:rsidRDefault="0059725A" w:rsidP="00803981">
      <w:r>
        <w:t>Wij streven om vanuit verbindingen met andere partijen een zo compleet mogelijk en passend aanbod neer te zetten</w:t>
      </w:r>
      <w:r w:rsidR="00BD1F51">
        <w:t xml:space="preserve">. Hierin is samenwerken en gebruik maken van elkaars expertise onontbeerlijk. Gebleken is wel dat dit tijd en inzet vraagt wat buiten de normale investering valt. Dit is een aandachtspunt </w:t>
      </w:r>
      <w:proofErr w:type="spellStart"/>
      <w:r w:rsidR="00BD1F51">
        <w:t>mbt</w:t>
      </w:r>
      <w:proofErr w:type="spellEnd"/>
      <w:r w:rsidR="00BD1F51">
        <w:t xml:space="preserve"> werkdruk van betrokkenen, zeker de leerkrachten. </w:t>
      </w:r>
    </w:p>
    <w:p w:rsidR="00BD1F51" w:rsidRDefault="00BD1F51" w:rsidP="00803981"/>
    <w:p w:rsidR="00BD1F51" w:rsidRDefault="00BD1F51" w:rsidP="00803981">
      <w:bookmarkStart w:id="0" w:name="_GoBack"/>
      <w:bookmarkEnd w:id="0"/>
    </w:p>
    <w:p w:rsidR="003E2BC2" w:rsidRDefault="003E2BC2" w:rsidP="00803981"/>
    <w:sectPr w:rsidR="003E2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46387"/>
    <w:multiLevelType w:val="hybridMultilevel"/>
    <w:tmpl w:val="D6DA0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6D20E3"/>
    <w:multiLevelType w:val="hybridMultilevel"/>
    <w:tmpl w:val="C256D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81"/>
    <w:rsid w:val="00165D85"/>
    <w:rsid w:val="001767B0"/>
    <w:rsid w:val="0038072D"/>
    <w:rsid w:val="003E2BC2"/>
    <w:rsid w:val="00423221"/>
    <w:rsid w:val="004B3DE3"/>
    <w:rsid w:val="004D3F11"/>
    <w:rsid w:val="0059526D"/>
    <w:rsid w:val="0059725A"/>
    <w:rsid w:val="00803981"/>
    <w:rsid w:val="0080774A"/>
    <w:rsid w:val="00877AA7"/>
    <w:rsid w:val="00964C3B"/>
    <w:rsid w:val="00A4490B"/>
    <w:rsid w:val="00BC33D2"/>
    <w:rsid w:val="00BD1F51"/>
    <w:rsid w:val="00C629AA"/>
    <w:rsid w:val="00CC4E20"/>
    <w:rsid w:val="00FA5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5CA7-8B33-40F3-B436-AA938C38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bd4cfe36434db9736d2315de4aace5a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3f893a64f872d1c040bb4549b9ece509"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2D256-26ED-4B9B-97A3-9DABF48DD18C}"/>
</file>

<file path=customXml/itemProps2.xml><?xml version="1.0" encoding="utf-8"?>
<ds:datastoreItem xmlns:ds="http://schemas.openxmlformats.org/officeDocument/2006/customXml" ds:itemID="{3AADE1A8-783C-4DBC-B6B3-A6E2F41D9613}"/>
</file>

<file path=customXml/itemProps3.xml><?xml version="1.0" encoding="utf-8"?>
<ds:datastoreItem xmlns:ds="http://schemas.openxmlformats.org/officeDocument/2006/customXml" ds:itemID="{5113743F-24C1-4C49-8E1D-8C60E0A78399}"/>
</file>

<file path=docProps/app.xml><?xml version="1.0" encoding="utf-8"?>
<Properties xmlns="http://schemas.openxmlformats.org/officeDocument/2006/extended-properties" xmlns:vt="http://schemas.openxmlformats.org/officeDocument/2006/docPropsVTypes">
  <Template>Normal</Template>
  <TotalTime>142</TotalTime>
  <Pages>3</Pages>
  <Words>1004</Words>
  <Characters>5528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Hermse</dc:creator>
  <cp:keywords/>
  <dc:description/>
  <cp:lastModifiedBy>Mirjam Hermse</cp:lastModifiedBy>
  <cp:revision>8</cp:revision>
  <dcterms:created xsi:type="dcterms:W3CDTF">2018-09-30T08:43:00Z</dcterms:created>
  <dcterms:modified xsi:type="dcterms:W3CDTF">2018-09-30T11:06:00Z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