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53DB66" w14:textId="77777777" w:rsidR="000B281D" w:rsidRDefault="003F2974" w:rsidP="004F424D">
      <w:pPr>
        <w:rPr>
          <w:rFonts w:asciiTheme="majorHAnsi" w:hAnsiTheme="majorHAnsi" w:cstheme="majorHAnsi"/>
          <w:sz w:val="20"/>
          <w:szCs w:val="20"/>
        </w:rPr>
      </w:pPr>
      <w:bookmarkStart w:id="0" w:name="_GoBack"/>
      <w:bookmarkEnd w:id="0"/>
      <w:r>
        <w:rPr>
          <w:rFonts w:asciiTheme="majorHAnsi" w:hAnsiTheme="majorHAnsi" w:cstheme="majorHAnsi"/>
          <w:noProof/>
          <w:sz w:val="20"/>
          <w:szCs w:val="20"/>
          <w:lang w:eastAsia="nl-NL"/>
        </w:rPr>
        <w:drawing>
          <wp:inline distT="0" distB="0" distL="0" distR="0" wp14:anchorId="4653DC1B" wp14:editId="4653DC1C">
            <wp:extent cx="3645535" cy="96964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45535" cy="969645"/>
                    </a:xfrm>
                    <a:prstGeom prst="rect">
                      <a:avLst/>
                    </a:prstGeom>
                    <a:noFill/>
                  </pic:spPr>
                </pic:pic>
              </a:graphicData>
            </a:graphic>
          </wp:inline>
        </w:drawing>
      </w:r>
    </w:p>
    <w:p w14:paraId="4653DB67" w14:textId="77777777" w:rsidR="0025329F" w:rsidRDefault="0025329F" w:rsidP="002A6675">
      <w:pPr>
        <w:rPr>
          <w:rFonts w:ascii="Trebuchet MS" w:hAnsi="Trebuchet MS" w:cstheme="majorHAnsi"/>
          <w:b/>
          <w:sz w:val="20"/>
          <w:szCs w:val="20"/>
        </w:rPr>
      </w:pPr>
    </w:p>
    <w:p w14:paraId="4653DB68" w14:textId="77777777" w:rsidR="0025329F" w:rsidRDefault="0025329F" w:rsidP="002A6675">
      <w:pPr>
        <w:rPr>
          <w:rFonts w:ascii="Trebuchet MS" w:hAnsi="Trebuchet MS" w:cstheme="majorHAnsi"/>
          <w:b/>
          <w:sz w:val="20"/>
          <w:szCs w:val="20"/>
        </w:rPr>
      </w:pPr>
    </w:p>
    <w:p w14:paraId="4653DB69" w14:textId="77777777" w:rsidR="002A6675" w:rsidRPr="002A69FE" w:rsidRDefault="002A6675" w:rsidP="002A6675">
      <w:pPr>
        <w:rPr>
          <w:rFonts w:ascii="Trebuchet MS" w:hAnsi="Trebuchet MS" w:cstheme="majorHAnsi"/>
          <w:sz w:val="20"/>
          <w:szCs w:val="20"/>
        </w:rPr>
      </w:pPr>
      <w:r w:rsidRPr="002A69FE">
        <w:rPr>
          <w:rFonts w:ascii="Trebuchet MS" w:hAnsi="Trebuchet MS" w:cstheme="majorHAnsi"/>
          <w:b/>
          <w:sz w:val="20"/>
          <w:szCs w:val="20"/>
        </w:rPr>
        <w:t>MEDEZEGGENSCHAPSREGLEMENT ONDERSTEUNINGSPLANRAAD VO</w:t>
      </w:r>
    </w:p>
    <w:p w14:paraId="4653DB6A" w14:textId="77777777" w:rsidR="001A1B59" w:rsidRPr="002A69FE" w:rsidRDefault="001A1B59" w:rsidP="00400C04">
      <w:pPr>
        <w:rPr>
          <w:rStyle w:val="Zwaar"/>
          <w:rFonts w:ascii="Trebuchet MS" w:eastAsia="Times New Roman" w:hAnsi="Trebuchet MS" w:cstheme="majorHAnsi"/>
          <w:b w:val="0"/>
          <w:sz w:val="20"/>
          <w:szCs w:val="20"/>
        </w:rPr>
      </w:pPr>
    </w:p>
    <w:p w14:paraId="4653DB6B" w14:textId="77777777" w:rsidR="004A02D0" w:rsidRDefault="00400C04" w:rsidP="00400C04">
      <w:pPr>
        <w:rPr>
          <w:rFonts w:ascii="Trebuchet MS" w:eastAsia="Times New Roman" w:hAnsi="Trebuchet MS" w:cstheme="majorHAnsi"/>
          <w:sz w:val="20"/>
          <w:szCs w:val="20"/>
        </w:rPr>
      </w:pPr>
      <w:r w:rsidRPr="002A69FE">
        <w:rPr>
          <w:rStyle w:val="Zwaar"/>
          <w:rFonts w:ascii="Trebuchet MS" w:eastAsia="Times New Roman" w:hAnsi="Trebuchet MS" w:cstheme="majorHAnsi"/>
          <w:b w:val="0"/>
          <w:sz w:val="20"/>
          <w:szCs w:val="20"/>
        </w:rPr>
        <w:t>Medezeggenschapsreglement van</w:t>
      </w:r>
      <w:r w:rsidRPr="002A69FE">
        <w:rPr>
          <w:rStyle w:val="Zwaar"/>
          <w:rFonts w:ascii="Trebuchet MS" w:eastAsia="Times New Roman" w:hAnsi="Trebuchet MS" w:cstheme="majorHAnsi"/>
          <w:sz w:val="20"/>
          <w:szCs w:val="20"/>
        </w:rPr>
        <w:t xml:space="preserve"> </w:t>
      </w:r>
      <w:r w:rsidR="00AA60F4" w:rsidRPr="002A69FE">
        <w:rPr>
          <w:rStyle w:val="Zwaar"/>
          <w:rFonts w:ascii="Trebuchet MS" w:eastAsia="Times New Roman" w:hAnsi="Trebuchet MS" w:cstheme="majorHAnsi"/>
          <w:sz w:val="20"/>
          <w:szCs w:val="20"/>
        </w:rPr>
        <w:t>Stichting Samenwerkingsverband Passend Onderwijs VO 20.01</w:t>
      </w:r>
      <w:r w:rsidRPr="002A69FE">
        <w:rPr>
          <w:rStyle w:val="Zwaar"/>
          <w:rFonts w:ascii="Trebuchet MS" w:eastAsia="Times New Roman" w:hAnsi="Trebuchet MS" w:cstheme="majorHAnsi"/>
          <w:sz w:val="20"/>
          <w:szCs w:val="20"/>
        </w:rPr>
        <w:t xml:space="preserve"> </w:t>
      </w:r>
      <w:r w:rsidRPr="002A69FE">
        <w:rPr>
          <w:rStyle w:val="Zwaar"/>
          <w:rFonts w:ascii="Trebuchet MS" w:eastAsia="Times New Roman" w:hAnsi="Trebuchet MS" w:cstheme="majorHAnsi"/>
          <w:b w:val="0"/>
          <w:sz w:val="20"/>
          <w:szCs w:val="20"/>
        </w:rPr>
        <w:t>te</w:t>
      </w:r>
      <w:r w:rsidRPr="002A69FE">
        <w:rPr>
          <w:rStyle w:val="Zwaar"/>
          <w:rFonts w:ascii="Trebuchet MS" w:eastAsia="Times New Roman" w:hAnsi="Trebuchet MS" w:cstheme="majorHAnsi"/>
          <w:sz w:val="20"/>
          <w:szCs w:val="20"/>
        </w:rPr>
        <w:t xml:space="preserve"> </w:t>
      </w:r>
      <w:r w:rsidR="00AA60F4" w:rsidRPr="002A69FE">
        <w:rPr>
          <w:rStyle w:val="Zwaar"/>
          <w:rFonts w:ascii="Trebuchet MS" w:eastAsia="Times New Roman" w:hAnsi="Trebuchet MS" w:cstheme="majorHAnsi"/>
          <w:sz w:val="20"/>
          <w:szCs w:val="20"/>
        </w:rPr>
        <w:t>Groningen</w:t>
      </w:r>
      <w:r w:rsidRPr="002A69FE">
        <w:rPr>
          <w:rFonts w:ascii="Trebuchet MS" w:eastAsia="Times New Roman" w:hAnsi="Trebuchet MS" w:cstheme="majorHAnsi"/>
          <w:sz w:val="20"/>
          <w:szCs w:val="20"/>
        </w:rPr>
        <w:t xml:space="preserve"> (‘het samenwerkingsverband’).</w:t>
      </w:r>
      <w:r w:rsidR="004C1AB7">
        <w:rPr>
          <w:rFonts w:ascii="Trebuchet MS" w:eastAsia="Times New Roman" w:hAnsi="Trebuchet MS" w:cstheme="majorHAnsi"/>
          <w:sz w:val="20"/>
          <w:szCs w:val="20"/>
        </w:rPr>
        <w:t xml:space="preserve"> </w:t>
      </w:r>
    </w:p>
    <w:p w14:paraId="4653DB6C" w14:textId="77777777" w:rsidR="002B597A" w:rsidRDefault="002B597A" w:rsidP="00400C04">
      <w:pPr>
        <w:rPr>
          <w:rStyle w:val="Nadruk"/>
          <w:rFonts w:ascii="Trebuchet MS" w:eastAsia="Times New Roman" w:hAnsi="Trebuchet MS" w:cstheme="majorHAnsi"/>
          <w:b/>
          <w:sz w:val="20"/>
          <w:szCs w:val="20"/>
        </w:rPr>
      </w:pPr>
    </w:p>
    <w:p w14:paraId="4653DB6D" w14:textId="77777777" w:rsidR="00400C04" w:rsidRPr="003F2974" w:rsidRDefault="00494D8A" w:rsidP="00400C04">
      <w:pPr>
        <w:rPr>
          <w:rFonts w:ascii="Trebuchet MS" w:hAnsi="Trebuchet MS" w:cstheme="majorHAnsi"/>
          <w:sz w:val="20"/>
          <w:szCs w:val="20"/>
        </w:rPr>
      </w:pPr>
      <w:r>
        <w:rPr>
          <w:rStyle w:val="Nadruk"/>
          <w:rFonts w:ascii="Trebuchet MS" w:eastAsia="Times New Roman" w:hAnsi="Trebuchet MS" w:cstheme="majorHAnsi"/>
          <w:b/>
          <w:sz w:val="20"/>
          <w:szCs w:val="20"/>
        </w:rPr>
        <w:br/>
      </w:r>
      <w:r w:rsidR="00400C04" w:rsidRPr="003F2974">
        <w:rPr>
          <w:rStyle w:val="Nadruk"/>
          <w:rFonts w:ascii="Trebuchet MS" w:eastAsia="Times New Roman" w:hAnsi="Trebuchet MS" w:cstheme="majorHAnsi"/>
          <w:b/>
          <w:sz w:val="20"/>
          <w:szCs w:val="20"/>
        </w:rPr>
        <w:t>Hoofdstuk 1</w:t>
      </w:r>
      <w:r w:rsidR="00400C04" w:rsidRPr="003F2974">
        <w:rPr>
          <w:rStyle w:val="Nadruk"/>
          <w:rFonts w:ascii="Trebuchet MS" w:eastAsia="Times New Roman" w:hAnsi="Trebuchet MS" w:cstheme="majorHAnsi"/>
          <w:b/>
          <w:sz w:val="20"/>
          <w:szCs w:val="20"/>
        </w:rPr>
        <w:tab/>
      </w:r>
      <w:r w:rsidR="00400C04" w:rsidRPr="003F2974">
        <w:rPr>
          <w:rStyle w:val="Nadruk"/>
          <w:rFonts w:ascii="Trebuchet MS" w:eastAsia="Times New Roman" w:hAnsi="Trebuchet MS" w:cstheme="majorHAnsi"/>
          <w:b/>
          <w:sz w:val="20"/>
          <w:szCs w:val="20"/>
        </w:rPr>
        <w:tab/>
        <w:t>Algemene bepalingen</w:t>
      </w:r>
      <w:r w:rsidR="00400C04" w:rsidRPr="003F2974">
        <w:rPr>
          <w:rFonts w:ascii="Trebuchet MS" w:eastAsia="Times New Roman" w:hAnsi="Trebuchet MS" w:cstheme="majorHAnsi"/>
          <w:sz w:val="20"/>
          <w:szCs w:val="20"/>
        </w:rPr>
        <w:br/>
      </w:r>
    </w:p>
    <w:p w14:paraId="4653DB6E" w14:textId="77777777" w:rsidR="00400C04" w:rsidRPr="003F2974" w:rsidRDefault="00400C04" w:rsidP="00400C04">
      <w:pPr>
        <w:pStyle w:val="Lijstalinea"/>
        <w:ind w:left="0"/>
        <w:rPr>
          <w:rFonts w:ascii="Trebuchet MS" w:hAnsi="Trebuchet MS" w:cstheme="majorHAnsi"/>
          <w:sz w:val="20"/>
          <w:szCs w:val="20"/>
        </w:rPr>
      </w:pPr>
      <w:r w:rsidRPr="003F2974">
        <w:rPr>
          <w:rFonts w:ascii="Trebuchet MS" w:hAnsi="Trebuchet MS" w:cstheme="majorHAnsi"/>
          <w:b/>
          <w:sz w:val="20"/>
          <w:szCs w:val="20"/>
        </w:rPr>
        <w:t>Artikel 1</w:t>
      </w:r>
      <w:r w:rsidRPr="003F2974">
        <w:rPr>
          <w:rFonts w:ascii="Trebuchet MS" w:hAnsi="Trebuchet MS" w:cstheme="majorHAnsi"/>
          <w:b/>
          <w:sz w:val="20"/>
          <w:szCs w:val="20"/>
        </w:rPr>
        <w:tab/>
        <w:t xml:space="preserve">Begripsbepalingen </w:t>
      </w:r>
    </w:p>
    <w:p w14:paraId="4653DB6F" w14:textId="77777777" w:rsidR="00A87C4F" w:rsidRPr="003F2974" w:rsidRDefault="00A87C4F" w:rsidP="006B3542">
      <w:pPr>
        <w:pStyle w:val="Lijstalinea"/>
        <w:numPr>
          <w:ilvl w:val="0"/>
          <w:numId w:val="12"/>
        </w:numPr>
        <w:rPr>
          <w:rFonts w:ascii="Trebuchet MS" w:hAnsi="Trebuchet MS" w:cstheme="majorHAnsi"/>
          <w:sz w:val="20"/>
          <w:szCs w:val="20"/>
        </w:rPr>
      </w:pPr>
      <w:r w:rsidRPr="003F2974">
        <w:rPr>
          <w:rFonts w:ascii="Trebuchet MS" w:eastAsia="Times New Roman" w:hAnsi="Trebuchet MS" w:cstheme="majorHAnsi"/>
          <w:sz w:val="20"/>
          <w:szCs w:val="20"/>
        </w:rPr>
        <w:t>wet: de Wet medezeggenschap op scholen (Stb. 2006, 658);</w:t>
      </w:r>
    </w:p>
    <w:p w14:paraId="4653DB70" w14:textId="77777777" w:rsidR="00A87C4F" w:rsidRPr="003F2974" w:rsidRDefault="00A87C4F" w:rsidP="006B3542">
      <w:pPr>
        <w:pStyle w:val="Lijstalinea"/>
        <w:numPr>
          <w:ilvl w:val="0"/>
          <w:numId w:val="12"/>
        </w:numPr>
        <w:rPr>
          <w:rFonts w:ascii="Trebuchet MS" w:hAnsi="Trebuchet MS" w:cstheme="majorHAnsi"/>
          <w:sz w:val="20"/>
          <w:szCs w:val="20"/>
        </w:rPr>
      </w:pPr>
      <w:r w:rsidRPr="003F2974">
        <w:rPr>
          <w:rFonts w:ascii="Trebuchet MS" w:eastAsia="Times New Roman" w:hAnsi="Trebuchet MS" w:cstheme="majorHAnsi"/>
          <w:sz w:val="20"/>
          <w:szCs w:val="20"/>
        </w:rPr>
        <w:t>b</w:t>
      </w:r>
      <w:r w:rsidRPr="003F2974">
        <w:rPr>
          <w:rFonts w:ascii="Trebuchet MS" w:hAnsi="Trebuchet MS" w:cstheme="majorHAnsi"/>
          <w:sz w:val="20"/>
          <w:szCs w:val="20"/>
        </w:rPr>
        <w:t>estuur: het bestuur van het samenwerkingsverband;</w:t>
      </w:r>
    </w:p>
    <w:p w14:paraId="4653DB71" w14:textId="77777777" w:rsidR="00A87C4F" w:rsidRPr="003F2974" w:rsidRDefault="00A87C4F" w:rsidP="006B3542">
      <w:pPr>
        <w:pStyle w:val="Lijstalinea"/>
        <w:numPr>
          <w:ilvl w:val="0"/>
          <w:numId w:val="12"/>
        </w:numPr>
        <w:rPr>
          <w:rFonts w:ascii="Trebuchet MS" w:hAnsi="Trebuchet MS" w:cstheme="majorHAnsi"/>
          <w:sz w:val="20"/>
          <w:szCs w:val="20"/>
        </w:rPr>
      </w:pPr>
      <w:r w:rsidRPr="003F2974">
        <w:rPr>
          <w:rFonts w:ascii="Trebuchet MS" w:eastAsia="Times New Roman" w:hAnsi="Trebuchet MS" w:cstheme="majorHAnsi"/>
          <w:sz w:val="20"/>
          <w:szCs w:val="20"/>
        </w:rPr>
        <w:t>OPR: de ondersteuningsplanraad van het samenwerkingsverband als bedoeld in artikel 4a van de wet;</w:t>
      </w:r>
    </w:p>
    <w:p w14:paraId="4653DB72" w14:textId="77777777" w:rsidR="00A87C4F" w:rsidRPr="003F2974" w:rsidRDefault="00A87C4F" w:rsidP="006B3542">
      <w:pPr>
        <w:pStyle w:val="Lijstalinea"/>
        <w:numPr>
          <w:ilvl w:val="0"/>
          <w:numId w:val="12"/>
        </w:numPr>
        <w:rPr>
          <w:rFonts w:ascii="Trebuchet MS" w:hAnsi="Trebuchet MS" w:cstheme="majorHAnsi"/>
          <w:sz w:val="20"/>
          <w:szCs w:val="20"/>
        </w:rPr>
      </w:pPr>
      <w:r w:rsidRPr="003F2974">
        <w:rPr>
          <w:rFonts w:ascii="Trebuchet MS" w:hAnsi="Trebuchet MS" w:cstheme="majorHAnsi"/>
          <w:sz w:val="20"/>
          <w:szCs w:val="20"/>
        </w:rPr>
        <w:t>scholen:</w:t>
      </w:r>
      <w:r w:rsidRPr="003F2974">
        <w:rPr>
          <w:rFonts w:ascii="Trebuchet MS" w:eastAsia="Times New Roman" w:hAnsi="Trebuchet MS" w:cstheme="majorHAnsi"/>
          <w:sz w:val="20"/>
          <w:szCs w:val="20"/>
          <w:lang w:eastAsia="nl-NL"/>
        </w:rPr>
        <w:t xml:space="preserve"> de </w:t>
      </w:r>
      <w:r w:rsidR="00616E29" w:rsidRPr="003F2974">
        <w:rPr>
          <w:rFonts w:ascii="Trebuchet MS" w:eastAsia="Times New Roman" w:hAnsi="Trebuchet MS" w:cstheme="majorHAnsi"/>
          <w:sz w:val="20"/>
          <w:szCs w:val="20"/>
          <w:lang w:eastAsia="nl-NL"/>
        </w:rPr>
        <w:t xml:space="preserve">scholen als bedoeld </w:t>
      </w:r>
      <w:r w:rsidR="00EF7C8D" w:rsidRPr="003F2974">
        <w:rPr>
          <w:rFonts w:ascii="Trebuchet MS" w:eastAsia="Times New Roman" w:hAnsi="Trebuchet MS" w:cstheme="majorHAnsi"/>
          <w:sz w:val="20"/>
          <w:szCs w:val="20"/>
          <w:lang w:eastAsia="nl-NL"/>
        </w:rPr>
        <w:t>in artikel 1</w:t>
      </w:r>
      <w:r w:rsidR="00F81044" w:rsidRPr="003F2974">
        <w:rPr>
          <w:rFonts w:ascii="Trebuchet MS" w:eastAsia="Times New Roman" w:hAnsi="Trebuchet MS" w:cstheme="majorHAnsi"/>
          <w:sz w:val="20"/>
          <w:szCs w:val="20"/>
          <w:lang w:eastAsia="nl-NL"/>
        </w:rPr>
        <w:t>7</w:t>
      </w:r>
      <w:r w:rsidRPr="003F2974">
        <w:rPr>
          <w:rFonts w:ascii="Trebuchet MS" w:eastAsia="Times New Roman" w:hAnsi="Trebuchet MS" w:cstheme="majorHAnsi"/>
          <w:sz w:val="20"/>
          <w:szCs w:val="20"/>
          <w:lang w:eastAsia="nl-NL"/>
        </w:rPr>
        <w:t>a, tweede lid, van de Wet op he</w:t>
      </w:r>
      <w:r w:rsidR="00616E29" w:rsidRPr="003F2974">
        <w:rPr>
          <w:rFonts w:ascii="Trebuchet MS" w:eastAsia="Times New Roman" w:hAnsi="Trebuchet MS" w:cstheme="majorHAnsi"/>
          <w:sz w:val="20"/>
          <w:szCs w:val="20"/>
          <w:lang w:eastAsia="nl-NL"/>
        </w:rPr>
        <w:t xml:space="preserve">t </w:t>
      </w:r>
      <w:r w:rsidR="00F81044" w:rsidRPr="003F2974">
        <w:rPr>
          <w:rFonts w:ascii="Trebuchet MS" w:eastAsia="Times New Roman" w:hAnsi="Trebuchet MS" w:cstheme="majorHAnsi"/>
          <w:sz w:val="20"/>
          <w:szCs w:val="20"/>
          <w:lang w:eastAsia="nl-NL"/>
        </w:rPr>
        <w:t>voortgezet</w:t>
      </w:r>
      <w:r w:rsidR="00616E29" w:rsidRPr="003F2974">
        <w:rPr>
          <w:rFonts w:ascii="Trebuchet MS" w:eastAsia="Times New Roman" w:hAnsi="Trebuchet MS" w:cstheme="majorHAnsi"/>
          <w:sz w:val="20"/>
          <w:szCs w:val="20"/>
          <w:lang w:eastAsia="nl-NL"/>
        </w:rPr>
        <w:t xml:space="preserve"> onderwijs</w:t>
      </w:r>
      <w:r w:rsidRPr="003F2974">
        <w:rPr>
          <w:rFonts w:ascii="Trebuchet MS" w:hAnsi="Trebuchet MS" w:cstheme="majorHAnsi"/>
          <w:sz w:val="20"/>
          <w:szCs w:val="20"/>
        </w:rPr>
        <w:t>;</w:t>
      </w:r>
    </w:p>
    <w:p w14:paraId="4653DB73" w14:textId="77777777" w:rsidR="00A87C4F" w:rsidRPr="003F2974" w:rsidRDefault="00A87C4F" w:rsidP="006B3542">
      <w:pPr>
        <w:pStyle w:val="Lijstalinea"/>
        <w:numPr>
          <w:ilvl w:val="0"/>
          <w:numId w:val="12"/>
        </w:numPr>
        <w:rPr>
          <w:rFonts w:ascii="Trebuchet MS" w:hAnsi="Trebuchet MS" w:cstheme="majorHAnsi"/>
          <w:sz w:val="20"/>
          <w:szCs w:val="20"/>
        </w:rPr>
      </w:pPr>
      <w:r w:rsidRPr="003F2974">
        <w:rPr>
          <w:rFonts w:ascii="Trebuchet MS" w:hAnsi="Trebuchet MS" w:cstheme="majorHAnsi"/>
          <w:sz w:val="20"/>
          <w:szCs w:val="20"/>
        </w:rPr>
        <w:t>ouders: de ouders, voogden of verzorgers van de leerlingen</w:t>
      </w:r>
      <w:r w:rsidR="00EF7C8D" w:rsidRPr="003F2974">
        <w:rPr>
          <w:rFonts w:ascii="Trebuchet MS" w:hAnsi="Trebuchet MS" w:cstheme="majorHAnsi"/>
          <w:sz w:val="20"/>
          <w:szCs w:val="20"/>
        </w:rPr>
        <w:t xml:space="preserve"> van de scholen</w:t>
      </w:r>
      <w:r w:rsidRPr="003F2974">
        <w:rPr>
          <w:rFonts w:ascii="Trebuchet MS" w:hAnsi="Trebuchet MS" w:cstheme="majorHAnsi"/>
          <w:sz w:val="20"/>
          <w:szCs w:val="20"/>
        </w:rPr>
        <w:t>;</w:t>
      </w:r>
    </w:p>
    <w:p w14:paraId="4653DB74" w14:textId="77777777" w:rsidR="00BB11A4" w:rsidRPr="003F2974" w:rsidRDefault="00BB11A4" w:rsidP="006B3542">
      <w:pPr>
        <w:pStyle w:val="Lijstalinea"/>
        <w:numPr>
          <w:ilvl w:val="0"/>
          <w:numId w:val="12"/>
        </w:numPr>
        <w:rPr>
          <w:rFonts w:ascii="Trebuchet MS" w:hAnsi="Trebuchet MS" w:cstheme="majorHAnsi"/>
          <w:sz w:val="20"/>
          <w:szCs w:val="20"/>
        </w:rPr>
      </w:pPr>
      <w:r w:rsidRPr="003F2974">
        <w:rPr>
          <w:rFonts w:ascii="Trebuchet MS" w:hAnsi="Trebuchet MS" w:cstheme="majorHAnsi"/>
          <w:sz w:val="20"/>
          <w:szCs w:val="20"/>
        </w:rPr>
        <w:t>leerlingen: leerlingen in de zin van de Wet op het voortgezet onderwijs;</w:t>
      </w:r>
    </w:p>
    <w:p w14:paraId="4653DB75" w14:textId="77777777" w:rsidR="00E83DAB" w:rsidRPr="003F2974" w:rsidRDefault="00616E29" w:rsidP="006B3542">
      <w:pPr>
        <w:pStyle w:val="Lijstalinea"/>
        <w:numPr>
          <w:ilvl w:val="0"/>
          <w:numId w:val="12"/>
        </w:numPr>
        <w:rPr>
          <w:rFonts w:ascii="Trebuchet MS" w:hAnsi="Trebuchet MS" w:cstheme="majorHAnsi"/>
          <w:sz w:val="20"/>
          <w:szCs w:val="20"/>
        </w:rPr>
      </w:pPr>
      <w:r w:rsidRPr="003F2974">
        <w:rPr>
          <w:rFonts w:ascii="Trebuchet MS" w:hAnsi="Trebuchet MS" w:cstheme="majorHAnsi"/>
          <w:sz w:val="20"/>
          <w:szCs w:val="20"/>
        </w:rPr>
        <w:t>personeel: het personeel dat in dienst is dan wel ten minste 6</w:t>
      </w:r>
      <w:r w:rsidR="00537036">
        <w:rPr>
          <w:rFonts w:ascii="Trebuchet MS" w:hAnsi="Trebuchet MS" w:cstheme="majorHAnsi"/>
          <w:sz w:val="20"/>
          <w:szCs w:val="20"/>
        </w:rPr>
        <w:t xml:space="preserve"> </w:t>
      </w:r>
      <w:r w:rsidRPr="003F2974">
        <w:rPr>
          <w:rFonts w:ascii="Trebuchet MS" w:hAnsi="Trebuchet MS" w:cstheme="majorHAnsi"/>
          <w:sz w:val="20"/>
          <w:szCs w:val="20"/>
        </w:rPr>
        <w:t xml:space="preserve">maanden te werk gesteld is zonder benoeming bij </w:t>
      </w:r>
      <w:r w:rsidR="00213438" w:rsidRPr="003F2974">
        <w:rPr>
          <w:rFonts w:ascii="Trebuchet MS" w:hAnsi="Trebuchet MS" w:cstheme="majorHAnsi"/>
          <w:sz w:val="20"/>
          <w:szCs w:val="20"/>
        </w:rPr>
        <w:t xml:space="preserve">ten minste </w:t>
      </w:r>
      <w:r w:rsidR="00F47DAD" w:rsidRPr="003F2974">
        <w:rPr>
          <w:rFonts w:ascii="Trebuchet MS" w:hAnsi="Trebuchet MS" w:cstheme="majorHAnsi"/>
          <w:sz w:val="20"/>
          <w:szCs w:val="20"/>
        </w:rPr>
        <w:t xml:space="preserve">één van </w:t>
      </w:r>
      <w:r w:rsidRPr="003F2974">
        <w:rPr>
          <w:rFonts w:ascii="Trebuchet MS" w:hAnsi="Trebuchet MS" w:cstheme="majorHAnsi"/>
          <w:sz w:val="20"/>
          <w:szCs w:val="20"/>
        </w:rPr>
        <w:t>de scholen</w:t>
      </w:r>
      <w:r w:rsidR="007423C1" w:rsidRPr="003F2974">
        <w:rPr>
          <w:rFonts w:ascii="Trebuchet MS" w:hAnsi="Trebuchet MS" w:cstheme="majorHAnsi"/>
          <w:sz w:val="20"/>
          <w:szCs w:val="20"/>
        </w:rPr>
        <w:t>;</w:t>
      </w:r>
    </w:p>
    <w:p w14:paraId="4653DB76" w14:textId="77777777" w:rsidR="00616E29" w:rsidRPr="003F2974" w:rsidRDefault="00E83DAB" w:rsidP="006B3542">
      <w:pPr>
        <w:pStyle w:val="Lijstalinea"/>
        <w:numPr>
          <w:ilvl w:val="0"/>
          <w:numId w:val="12"/>
        </w:numPr>
        <w:rPr>
          <w:rFonts w:ascii="Trebuchet MS" w:hAnsi="Trebuchet MS" w:cstheme="majorHAnsi"/>
          <w:sz w:val="20"/>
          <w:szCs w:val="20"/>
        </w:rPr>
      </w:pPr>
      <w:r w:rsidRPr="003F2974">
        <w:rPr>
          <w:rFonts w:ascii="Trebuchet MS" w:hAnsi="Trebuchet MS" w:cstheme="majorHAnsi"/>
          <w:sz w:val="20"/>
          <w:szCs w:val="20"/>
        </w:rPr>
        <w:t xml:space="preserve">geleding: de afzonderlijke groepen van leden, als bedoeld in artikel </w:t>
      </w:r>
      <w:r w:rsidR="00970CED" w:rsidRPr="003F2974">
        <w:rPr>
          <w:rFonts w:ascii="Trebuchet MS" w:hAnsi="Trebuchet MS" w:cstheme="majorHAnsi"/>
          <w:sz w:val="20"/>
          <w:szCs w:val="20"/>
        </w:rPr>
        <w:t>4a</w:t>
      </w:r>
      <w:r w:rsidRPr="003F2974">
        <w:rPr>
          <w:rFonts w:ascii="Trebuchet MS" w:hAnsi="Trebuchet MS" w:cstheme="majorHAnsi"/>
          <w:sz w:val="20"/>
          <w:szCs w:val="20"/>
        </w:rPr>
        <w:t xml:space="preserve">, </w:t>
      </w:r>
      <w:r w:rsidR="00970CED" w:rsidRPr="003F2974">
        <w:rPr>
          <w:rFonts w:ascii="Trebuchet MS" w:hAnsi="Trebuchet MS" w:cstheme="majorHAnsi"/>
          <w:sz w:val="20"/>
          <w:szCs w:val="20"/>
        </w:rPr>
        <w:t>tweede</w:t>
      </w:r>
      <w:r w:rsidRPr="003F2974">
        <w:rPr>
          <w:rFonts w:ascii="Trebuchet MS" w:hAnsi="Trebuchet MS" w:cstheme="majorHAnsi"/>
          <w:sz w:val="20"/>
          <w:szCs w:val="20"/>
        </w:rPr>
        <w:t xml:space="preserve"> lid</w:t>
      </w:r>
      <w:r w:rsidR="001D3306" w:rsidRPr="003F2974">
        <w:rPr>
          <w:rFonts w:ascii="Trebuchet MS" w:hAnsi="Trebuchet MS" w:cstheme="majorHAnsi"/>
          <w:sz w:val="20"/>
          <w:szCs w:val="20"/>
        </w:rPr>
        <w:t>,</w:t>
      </w:r>
      <w:r w:rsidRPr="003F2974">
        <w:rPr>
          <w:rFonts w:ascii="Trebuchet MS" w:hAnsi="Trebuchet MS" w:cstheme="majorHAnsi"/>
          <w:sz w:val="20"/>
          <w:szCs w:val="20"/>
        </w:rPr>
        <w:t xml:space="preserve"> van de wet</w:t>
      </w:r>
      <w:r w:rsidR="00970CED" w:rsidRPr="003F2974">
        <w:rPr>
          <w:rFonts w:ascii="Trebuchet MS" w:hAnsi="Trebuchet MS" w:cstheme="majorHAnsi"/>
          <w:sz w:val="20"/>
          <w:szCs w:val="20"/>
        </w:rPr>
        <w:t xml:space="preserve">; </w:t>
      </w:r>
      <w:r w:rsidRPr="003F2974">
        <w:rPr>
          <w:rFonts w:ascii="Trebuchet MS" w:hAnsi="Trebuchet MS" w:cstheme="majorHAnsi"/>
          <w:sz w:val="20"/>
          <w:szCs w:val="20"/>
        </w:rPr>
        <w:t xml:space="preserve"> </w:t>
      </w:r>
      <w:r w:rsidR="00616E29" w:rsidRPr="003F2974">
        <w:rPr>
          <w:rFonts w:ascii="Trebuchet MS" w:hAnsi="Trebuchet MS" w:cstheme="majorHAnsi"/>
          <w:sz w:val="20"/>
          <w:szCs w:val="20"/>
        </w:rPr>
        <w:t>en</w:t>
      </w:r>
    </w:p>
    <w:p w14:paraId="4653DB77" w14:textId="77777777" w:rsidR="00A87C4F" w:rsidRPr="003F2974" w:rsidRDefault="00A87C4F" w:rsidP="006B3542">
      <w:pPr>
        <w:pStyle w:val="Lijstalinea"/>
        <w:numPr>
          <w:ilvl w:val="0"/>
          <w:numId w:val="12"/>
        </w:numPr>
        <w:rPr>
          <w:rFonts w:ascii="Trebuchet MS" w:hAnsi="Trebuchet MS" w:cstheme="majorHAnsi"/>
          <w:sz w:val="20"/>
          <w:szCs w:val="20"/>
        </w:rPr>
      </w:pPr>
      <w:r w:rsidRPr="003F2974">
        <w:rPr>
          <w:rFonts w:ascii="Trebuchet MS" w:hAnsi="Trebuchet MS" w:cstheme="majorHAnsi"/>
          <w:sz w:val="20"/>
          <w:szCs w:val="20"/>
        </w:rPr>
        <w:t>reglement</w:t>
      </w:r>
      <w:r w:rsidRPr="003F2974">
        <w:rPr>
          <w:rFonts w:ascii="Trebuchet MS" w:eastAsia="Times New Roman" w:hAnsi="Trebuchet MS" w:cstheme="majorHAnsi"/>
          <w:sz w:val="20"/>
          <w:szCs w:val="20"/>
        </w:rPr>
        <w:t>: dit medezeggenschapsreglement.</w:t>
      </w:r>
    </w:p>
    <w:p w14:paraId="4653DB78" w14:textId="77777777" w:rsidR="00E86078" w:rsidRPr="00524D03" w:rsidRDefault="00E86078" w:rsidP="00A87C4F">
      <w:pPr>
        <w:rPr>
          <w:rFonts w:ascii="Trebuchet MS" w:eastAsia="Times New Roman" w:hAnsi="Trebuchet MS" w:cstheme="majorHAnsi"/>
          <w:sz w:val="20"/>
          <w:szCs w:val="20"/>
        </w:rPr>
      </w:pPr>
    </w:p>
    <w:p w14:paraId="4653DB79" w14:textId="77777777" w:rsidR="00E86078" w:rsidRDefault="00E83DAB" w:rsidP="00E86078">
      <w:pPr>
        <w:rPr>
          <w:rStyle w:val="Zwaar"/>
          <w:rFonts w:ascii="Trebuchet MS" w:eastAsia="Times New Roman" w:hAnsi="Trebuchet MS" w:cstheme="majorHAnsi"/>
          <w:sz w:val="20"/>
          <w:szCs w:val="20"/>
        </w:rPr>
      </w:pPr>
      <w:r w:rsidRPr="00524D03">
        <w:rPr>
          <w:rStyle w:val="Zwaar"/>
          <w:rFonts w:ascii="Trebuchet MS" w:eastAsia="Times New Roman" w:hAnsi="Trebuchet MS" w:cstheme="majorHAnsi"/>
          <w:sz w:val="20"/>
          <w:szCs w:val="20"/>
        </w:rPr>
        <w:t>Artikel 2</w:t>
      </w:r>
      <w:r w:rsidRPr="00524D03">
        <w:rPr>
          <w:rStyle w:val="Zwaar"/>
          <w:rFonts w:ascii="Trebuchet MS" w:eastAsia="Times New Roman" w:hAnsi="Trebuchet MS" w:cstheme="majorHAnsi"/>
          <w:sz w:val="20"/>
          <w:szCs w:val="20"/>
        </w:rPr>
        <w:tab/>
        <w:t>W</w:t>
      </w:r>
      <w:r w:rsidR="00E86078" w:rsidRPr="00524D03">
        <w:rPr>
          <w:rStyle w:val="Zwaar"/>
          <w:rFonts w:ascii="Trebuchet MS" w:eastAsia="Times New Roman" w:hAnsi="Trebuchet MS" w:cstheme="majorHAnsi"/>
          <w:sz w:val="20"/>
          <w:szCs w:val="20"/>
        </w:rPr>
        <w:t>erkingsduur</w:t>
      </w:r>
      <w:r w:rsidRPr="00524D03">
        <w:rPr>
          <w:rStyle w:val="Zwaar"/>
          <w:rFonts w:ascii="Trebuchet MS" w:eastAsia="Times New Roman" w:hAnsi="Trebuchet MS" w:cstheme="majorHAnsi"/>
          <w:sz w:val="20"/>
          <w:szCs w:val="20"/>
        </w:rPr>
        <w:t xml:space="preserve"> en wijzigingen reglement</w:t>
      </w:r>
    </w:p>
    <w:p w14:paraId="4653DB7A" w14:textId="77777777" w:rsidR="00537036" w:rsidRPr="00E62967" w:rsidRDefault="00E86078" w:rsidP="006B3542">
      <w:pPr>
        <w:pStyle w:val="Lijstalinea"/>
        <w:numPr>
          <w:ilvl w:val="0"/>
          <w:numId w:val="9"/>
        </w:numPr>
        <w:rPr>
          <w:rFonts w:ascii="Trebuchet MS" w:hAnsi="Trebuchet MS" w:cstheme="majorHAnsi"/>
          <w:color w:val="000000" w:themeColor="text1"/>
          <w:sz w:val="20"/>
          <w:szCs w:val="20"/>
        </w:rPr>
      </w:pPr>
      <w:r w:rsidRPr="00E62967">
        <w:rPr>
          <w:rFonts w:ascii="Trebuchet MS" w:hAnsi="Trebuchet MS" w:cstheme="majorHAnsi"/>
          <w:color w:val="000000" w:themeColor="text1"/>
          <w:sz w:val="20"/>
          <w:szCs w:val="20"/>
        </w:rPr>
        <w:t xml:space="preserve">Het reglement </w:t>
      </w:r>
      <w:r w:rsidR="00537036" w:rsidRPr="00E62967">
        <w:rPr>
          <w:rFonts w:ascii="Trebuchet MS" w:hAnsi="Trebuchet MS" w:cstheme="majorHAnsi"/>
          <w:color w:val="000000" w:themeColor="text1"/>
          <w:sz w:val="20"/>
          <w:szCs w:val="20"/>
        </w:rPr>
        <w:t xml:space="preserve">is gewijzigd op 1 oktober 2015 en heeft een werkingsduur van twee jaar. </w:t>
      </w:r>
      <w:r w:rsidR="008427CF" w:rsidRPr="00E62967">
        <w:rPr>
          <w:rFonts w:ascii="Trebuchet MS" w:hAnsi="Trebuchet MS" w:cstheme="majorHAnsi"/>
          <w:color w:val="000000" w:themeColor="text1"/>
          <w:sz w:val="20"/>
          <w:szCs w:val="20"/>
        </w:rPr>
        <w:t>Bij wederzijds goedvinden kan dit stilzwijgend worden verlengd.</w:t>
      </w:r>
    </w:p>
    <w:p w14:paraId="4653DB7B" w14:textId="77777777" w:rsidR="00E86078" w:rsidRDefault="00E86078" w:rsidP="006B3542">
      <w:pPr>
        <w:pStyle w:val="Lijstalinea"/>
        <w:numPr>
          <w:ilvl w:val="0"/>
          <w:numId w:val="9"/>
        </w:numPr>
        <w:rPr>
          <w:rFonts w:ascii="Trebuchet MS" w:hAnsi="Trebuchet MS" w:cstheme="majorHAnsi"/>
          <w:sz w:val="20"/>
          <w:szCs w:val="20"/>
        </w:rPr>
      </w:pPr>
      <w:r w:rsidRPr="00537036">
        <w:rPr>
          <w:rFonts w:ascii="Trebuchet MS" w:hAnsi="Trebuchet MS" w:cstheme="majorHAnsi"/>
          <w:sz w:val="20"/>
          <w:szCs w:val="20"/>
        </w:rPr>
        <w:t>Het bestuur</w:t>
      </w:r>
      <w:r w:rsidR="00A30CE9" w:rsidRPr="00537036">
        <w:rPr>
          <w:rFonts w:ascii="Trebuchet MS" w:hAnsi="Trebuchet MS" w:cstheme="majorHAnsi"/>
          <w:sz w:val="20"/>
          <w:szCs w:val="20"/>
        </w:rPr>
        <w:t xml:space="preserve"> legt</w:t>
      </w:r>
      <w:r w:rsidR="00E83DAB" w:rsidRPr="00537036">
        <w:rPr>
          <w:rFonts w:ascii="Trebuchet MS" w:hAnsi="Trebuchet MS" w:cstheme="majorHAnsi"/>
          <w:sz w:val="20"/>
          <w:szCs w:val="20"/>
        </w:rPr>
        <w:t xml:space="preserve"> het reglement en elke </w:t>
      </w:r>
      <w:r w:rsidR="00A30CE9" w:rsidRPr="00537036">
        <w:rPr>
          <w:rFonts w:ascii="Trebuchet MS" w:hAnsi="Trebuchet MS" w:cstheme="majorHAnsi"/>
          <w:sz w:val="20"/>
          <w:szCs w:val="20"/>
        </w:rPr>
        <w:t xml:space="preserve">wijziging </w:t>
      </w:r>
      <w:r w:rsidR="00E83DAB" w:rsidRPr="00537036">
        <w:rPr>
          <w:rFonts w:ascii="Trebuchet MS" w:hAnsi="Trebuchet MS" w:cstheme="majorHAnsi"/>
          <w:sz w:val="20"/>
          <w:szCs w:val="20"/>
        </w:rPr>
        <w:t>daarvan</w:t>
      </w:r>
      <w:r w:rsidRPr="00537036">
        <w:rPr>
          <w:rFonts w:ascii="Trebuchet MS" w:hAnsi="Trebuchet MS" w:cstheme="majorHAnsi"/>
          <w:sz w:val="20"/>
          <w:szCs w:val="20"/>
        </w:rPr>
        <w:t xml:space="preserve"> als voorstel voor aan de OPR en stelt het </w:t>
      </w:r>
      <w:r w:rsidR="00E83DAB" w:rsidRPr="00537036">
        <w:rPr>
          <w:rFonts w:ascii="Trebuchet MS" w:hAnsi="Trebuchet MS" w:cstheme="majorHAnsi"/>
          <w:sz w:val="20"/>
          <w:szCs w:val="20"/>
        </w:rPr>
        <w:t>(</w:t>
      </w:r>
      <w:r w:rsidRPr="00537036">
        <w:rPr>
          <w:rFonts w:ascii="Trebuchet MS" w:hAnsi="Trebuchet MS" w:cstheme="majorHAnsi"/>
          <w:sz w:val="20"/>
          <w:szCs w:val="20"/>
        </w:rPr>
        <w:t>gewijzigde</w:t>
      </w:r>
      <w:r w:rsidR="00E83DAB" w:rsidRPr="00537036">
        <w:rPr>
          <w:rFonts w:ascii="Trebuchet MS" w:hAnsi="Trebuchet MS" w:cstheme="majorHAnsi"/>
          <w:sz w:val="20"/>
          <w:szCs w:val="20"/>
        </w:rPr>
        <w:t>)</w:t>
      </w:r>
      <w:r w:rsidRPr="00537036">
        <w:rPr>
          <w:rFonts w:ascii="Trebuchet MS" w:hAnsi="Trebuchet MS" w:cstheme="majorHAnsi"/>
          <w:sz w:val="20"/>
          <w:szCs w:val="20"/>
        </w:rPr>
        <w:t xml:space="preserve"> reglement slechts vast voor zover het na overleg al dan niet gewijzigde voorstel de instemming van ten minste twee derde deel van het aantal leden van de OPR</w:t>
      </w:r>
      <w:r w:rsidR="007423C1" w:rsidRPr="00537036">
        <w:rPr>
          <w:rFonts w:ascii="Trebuchet MS" w:hAnsi="Trebuchet MS" w:cstheme="majorHAnsi"/>
          <w:sz w:val="20"/>
          <w:szCs w:val="20"/>
        </w:rPr>
        <w:t xml:space="preserve"> heeft verworven.</w:t>
      </w:r>
    </w:p>
    <w:p w14:paraId="4653DB7C" w14:textId="77777777" w:rsidR="008A345E" w:rsidRPr="00537036" w:rsidRDefault="00E827BB" w:rsidP="00537036">
      <w:pPr>
        <w:pStyle w:val="Lijstalinea"/>
        <w:numPr>
          <w:ilvl w:val="0"/>
          <w:numId w:val="9"/>
        </w:numPr>
        <w:rPr>
          <w:rFonts w:ascii="Trebuchet MS" w:hAnsi="Trebuchet MS" w:cstheme="majorHAnsi"/>
          <w:sz w:val="20"/>
          <w:szCs w:val="20"/>
        </w:rPr>
      </w:pPr>
      <w:r w:rsidRPr="00537036">
        <w:rPr>
          <w:rFonts w:ascii="Trebuchet MS" w:hAnsi="Trebuchet MS" w:cstheme="majorHAnsi"/>
          <w:sz w:val="20"/>
          <w:szCs w:val="20"/>
        </w:rPr>
        <w:t>Minimaal d</w:t>
      </w:r>
      <w:r w:rsidR="007423C1" w:rsidRPr="00537036">
        <w:rPr>
          <w:rFonts w:ascii="Trebuchet MS" w:hAnsi="Trebuchet MS" w:cstheme="majorHAnsi"/>
          <w:sz w:val="20"/>
          <w:szCs w:val="20"/>
        </w:rPr>
        <w:t xml:space="preserve">rie maanden voor het verstrijken van </w:t>
      </w:r>
      <w:r w:rsidR="00467216" w:rsidRPr="00537036">
        <w:rPr>
          <w:rFonts w:ascii="Trebuchet MS" w:hAnsi="Trebuchet MS" w:cstheme="majorHAnsi"/>
          <w:sz w:val="20"/>
          <w:szCs w:val="20"/>
        </w:rPr>
        <w:t xml:space="preserve">het eerste jaar </w:t>
      </w:r>
      <w:r w:rsidR="007423C1" w:rsidRPr="00537036">
        <w:rPr>
          <w:rFonts w:ascii="Trebuchet MS" w:hAnsi="Trebuchet MS" w:cstheme="majorHAnsi"/>
          <w:sz w:val="20"/>
          <w:szCs w:val="20"/>
        </w:rPr>
        <w:t xml:space="preserve">legt het bestuur aan de OPR een voorstel voor een </w:t>
      </w:r>
      <w:r w:rsidR="00467216" w:rsidRPr="00537036">
        <w:rPr>
          <w:rFonts w:ascii="Trebuchet MS" w:hAnsi="Trebuchet MS" w:cstheme="majorHAnsi"/>
          <w:sz w:val="20"/>
          <w:szCs w:val="20"/>
        </w:rPr>
        <w:t xml:space="preserve">nieuw </w:t>
      </w:r>
      <w:r w:rsidR="007423C1" w:rsidRPr="00537036">
        <w:rPr>
          <w:rFonts w:ascii="Trebuchet MS" w:hAnsi="Trebuchet MS" w:cstheme="majorHAnsi"/>
          <w:sz w:val="20"/>
          <w:szCs w:val="20"/>
        </w:rPr>
        <w:t>reglement voor</w:t>
      </w:r>
      <w:r w:rsidR="00B13E10" w:rsidRPr="00537036">
        <w:rPr>
          <w:rFonts w:ascii="Trebuchet MS" w:hAnsi="Trebuchet MS" w:cstheme="majorHAnsi"/>
          <w:sz w:val="20"/>
          <w:szCs w:val="20"/>
        </w:rPr>
        <w:t>.</w:t>
      </w:r>
    </w:p>
    <w:p w14:paraId="4653DB7D" w14:textId="77777777" w:rsidR="002E3A48" w:rsidRDefault="002E3A48" w:rsidP="002E3A48">
      <w:pPr>
        <w:rPr>
          <w:rFonts w:ascii="Trebuchet MS" w:hAnsi="Trebuchet MS" w:cstheme="majorHAnsi"/>
          <w:sz w:val="20"/>
          <w:szCs w:val="20"/>
        </w:rPr>
      </w:pPr>
    </w:p>
    <w:p w14:paraId="4653DB7E" w14:textId="77777777" w:rsidR="002A69FE" w:rsidRDefault="002A69FE" w:rsidP="00400C04">
      <w:pPr>
        <w:rPr>
          <w:rFonts w:ascii="Trebuchet MS" w:hAnsi="Trebuchet MS" w:cstheme="majorHAnsi"/>
          <w:b/>
          <w:i/>
          <w:sz w:val="20"/>
          <w:szCs w:val="20"/>
        </w:rPr>
      </w:pPr>
    </w:p>
    <w:p w14:paraId="4653DB7F" w14:textId="77777777" w:rsidR="0025329F" w:rsidRDefault="0025329F">
      <w:pPr>
        <w:rPr>
          <w:rFonts w:ascii="Trebuchet MS" w:hAnsi="Trebuchet MS" w:cstheme="majorHAnsi"/>
          <w:b/>
          <w:i/>
          <w:sz w:val="20"/>
          <w:szCs w:val="20"/>
        </w:rPr>
      </w:pPr>
      <w:r>
        <w:rPr>
          <w:rFonts w:ascii="Trebuchet MS" w:hAnsi="Trebuchet MS" w:cstheme="majorHAnsi"/>
          <w:b/>
          <w:i/>
          <w:sz w:val="20"/>
          <w:szCs w:val="20"/>
        </w:rPr>
        <w:br w:type="page"/>
      </w:r>
    </w:p>
    <w:p w14:paraId="4653DB80" w14:textId="77777777" w:rsidR="00400C04" w:rsidRPr="003F2974" w:rsidRDefault="00400C04" w:rsidP="00400C04">
      <w:pPr>
        <w:rPr>
          <w:rFonts w:ascii="Trebuchet MS" w:hAnsi="Trebuchet MS" w:cstheme="majorHAnsi"/>
          <w:b/>
          <w:i/>
          <w:sz w:val="20"/>
          <w:szCs w:val="20"/>
        </w:rPr>
      </w:pPr>
      <w:r w:rsidRPr="003F2974">
        <w:rPr>
          <w:rFonts w:ascii="Trebuchet MS" w:hAnsi="Trebuchet MS" w:cstheme="majorHAnsi"/>
          <w:b/>
          <w:i/>
          <w:sz w:val="20"/>
          <w:szCs w:val="20"/>
        </w:rPr>
        <w:lastRenderedPageBreak/>
        <w:t>Hoofdstuk 2</w:t>
      </w:r>
      <w:r w:rsidR="00F55DDE" w:rsidRPr="003F2974">
        <w:rPr>
          <w:rFonts w:ascii="Trebuchet MS" w:hAnsi="Trebuchet MS" w:cstheme="majorHAnsi"/>
          <w:b/>
          <w:i/>
          <w:sz w:val="20"/>
          <w:szCs w:val="20"/>
        </w:rPr>
        <w:tab/>
      </w:r>
      <w:r w:rsidR="00F55DDE" w:rsidRPr="003F2974">
        <w:rPr>
          <w:rFonts w:ascii="Trebuchet MS" w:hAnsi="Trebuchet MS" w:cstheme="majorHAnsi"/>
          <w:b/>
          <w:i/>
          <w:sz w:val="20"/>
          <w:szCs w:val="20"/>
        </w:rPr>
        <w:tab/>
      </w:r>
      <w:r w:rsidR="00693808" w:rsidRPr="003F2974">
        <w:rPr>
          <w:rFonts w:ascii="Trebuchet MS" w:hAnsi="Trebuchet MS" w:cstheme="majorHAnsi"/>
          <w:b/>
          <w:i/>
          <w:sz w:val="20"/>
          <w:szCs w:val="20"/>
        </w:rPr>
        <w:t xml:space="preserve"> </w:t>
      </w:r>
      <w:r w:rsidR="00D25D84" w:rsidRPr="003F2974">
        <w:rPr>
          <w:rFonts w:ascii="Trebuchet MS" w:hAnsi="Trebuchet MS" w:cstheme="majorHAnsi"/>
          <w:b/>
          <w:i/>
          <w:sz w:val="20"/>
          <w:szCs w:val="20"/>
        </w:rPr>
        <w:t xml:space="preserve">Inrichting van de </w:t>
      </w:r>
      <w:r w:rsidRPr="003F2974">
        <w:rPr>
          <w:rFonts w:ascii="Trebuchet MS" w:hAnsi="Trebuchet MS" w:cstheme="majorHAnsi"/>
          <w:b/>
          <w:i/>
          <w:sz w:val="20"/>
          <w:szCs w:val="20"/>
        </w:rPr>
        <w:t>OPR</w:t>
      </w:r>
      <w:r w:rsidR="00693808" w:rsidRPr="003F2974">
        <w:rPr>
          <w:rFonts w:ascii="Trebuchet MS" w:hAnsi="Trebuchet MS" w:cstheme="majorHAnsi"/>
          <w:b/>
          <w:i/>
          <w:sz w:val="20"/>
          <w:szCs w:val="20"/>
        </w:rPr>
        <w:t xml:space="preserve">  </w:t>
      </w:r>
      <w:r w:rsidRPr="003F2974">
        <w:rPr>
          <w:rFonts w:ascii="Trebuchet MS" w:hAnsi="Trebuchet MS" w:cstheme="majorHAnsi"/>
          <w:b/>
          <w:i/>
          <w:sz w:val="20"/>
          <w:szCs w:val="20"/>
        </w:rPr>
        <w:t xml:space="preserve"> </w:t>
      </w:r>
    </w:p>
    <w:p w14:paraId="4653DB81" w14:textId="77777777" w:rsidR="00400C04" w:rsidRPr="003F2974" w:rsidRDefault="00400C04" w:rsidP="00400C04">
      <w:pPr>
        <w:rPr>
          <w:rFonts w:ascii="Trebuchet MS" w:hAnsi="Trebuchet MS" w:cstheme="majorHAnsi"/>
          <w:b/>
          <w:sz w:val="20"/>
          <w:szCs w:val="20"/>
        </w:rPr>
      </w:pPr>
    </w:p>
    <w:p w14:paraId="4653DB82" w14:textId="77777777" w:rsidR="00F55DDE" w:rsidRPr="003F2974" w:rsidRDefault="00E86078" w:rsidP="00400C04">
      <w:pPr>
        <w:rPr>
          <w:rFonts w:ascii="Trebuchet MS" w:hAnsi="Trebuchet MS" w:cstheme="majorHAnsi"/>
          <w:sz w:val="20"/>
          <w:szCs w:val="20"/>
        </w:rPr>
      </w:pPr>
      <w:r w:rsidRPr="003F2974">
        <w:rPr>
          <w:rFonts w:ascii="Trebuchet MS" w:hAnsi="Trebuchet MS" w:cstheme="majorHAnsi"/>
          <w:b/>
          <w:sz w:val="20"/>
          <w:szCs w:val="20"/>
        </w:rPr>
        <w:t>Artikel 3</w:t>
      </w:r>
      <w:r w:rsidR="00D82DB5" w:rsidRPr="003F2974">
        <w:rPr>
          <w:rFonts w:ascii="Trebuchet MS" w:hAnsi="Trebuchet MS" w:cstheme="majorHAnsi"/>
          <w:b/>
          <w:sz w:val="20"/>
          <w:szCs w:val="20"/>
        </w:rPr>
        <w:tab/>
      </w:r>
      <w:r w:rsidR="00D25D84" w:rsidRPr="003F2974">
        <w:rPr>
          <w:rFonts w:ascii="Trebuchet MS" w:hAnsi="Trebuchet MS" w:cstheme="majorHAnsi"/>
          <w:b/>
          <w:sz w:val="20"/>
          <w:szCs w:val="20"/>
        </w:rPr>
        <w:t>OPR</w:t>
      </w:r>
      <w:r w:rsidR="00F55DDE" w:rsidRPr="003F2974">
        <w:rPr>
          <w:rFonts w:ascii="Trebuchet MS" w:hAnsi="Trebuchet MS" w:cstheme="majorHAnsi"/>
          <w:sz w:val="20"/>
          <w:szCs w:val="20"/>
        </w:rPr>
        <w:t xml:space="preserve"> </w:t>
      </w:r>
    </w:p>
    <w:p w14:paraId="4653DB83" w14:textId="77777777" w:rsidR="00A30CE9" w:rsidRPr="003F2974" w:rsidRDefault="00400C04" w:rsidP="006B3542">
      <w:pPr>
        <w:pStyle w:val="Lijstalinea"/>
        <w:numPr>
          <w:ilvl w:val="0"/>
          <w:numId w:val="13"/>
        </w:numPr>
        <w:rPr>
          <w:rFonts w:ascii="Trebuchet MS" w:hAnsi="Trebuchet MS" w:cstheme="majorHAnsi"/>
          <w:sz w:val="20"/>
          <w:szCs w:val="20"/>
        </w:rPr>
      </w:pPr>
      <w:r w:rsidRPr="003F2974">
        <w:rPr>
          <w:rFonts w:ascii="Trebuchet MS" w:hAnsi="Trebuchet MS" w:cstheme="majorHAnsi"/>
          <w:sz w:val="20"/>
          <w:szCs w:val="20"/>
        </w:rPr>
        <w:t xml:space="preserve">Aan het samenwerkingsverband is een OPR verbonden. </w:t>
      </w:r>
    </w:p>
    <w:p w14:paraId="4653DB84" w14:textId="77777777" w:rsidR="002A6675" w:rsidRPr="003F2974" w:rsidRDefault="002A6675" w:rsidP="00400C04">
      <w:pPr>
        <w:rPr>
          <w:rFonts w:ascii="Trebuchet MS" w:hAnsi="Trebuchet MS" w:cstheme="majorHAnsi"/>
          <w:sz w:val="20"/>
          <w:szCs w:val="20"/>
        </w:rPr>
      </w:pPr>
    </w:p>
    <w:p w14:paraId="4653DB85" w14:textId="77777777" w:rsidR="006545BE" w:rsidRPr="003F2974" w:rsidRDefault="00400C04" w:rsidP="00400C04">
      <w:pPr>
        <w:rPr>
          <w:rFonts w:ascii="Trebuchet MS" w:hAnsi="Trebuchet MS" w:cstheme="majorHAnsi"/>
          <w:b/>
          <w:sz w:val="20"/>
          <w:szCs w:val="20"/>
        </w:rPr>
      </w:pPr>
      <w:r w:rsidRPr="003F2974">
        <w:rPr>
          <w:rFonts w:ascii="Trebuchet MS" w:hAnsi="Trebuchet MS" w:cstheme="majorHAnsi"/>
          <w:sz w:val="20"/>
          <w:szCs w:val="20"/>
        </w:rPr>
        <w:t xml:space="preserve"> </w:t>
      </w:r>
      <w:r w:rsidR="00A30CE9" w:rsidRPr="003F2974">
        <w:rPr>
          <w:rFonts w:ascii="Trebuchet MS" w:hAnsi="Trebuchet MS" w:cstheme="majorHAnsi"/>
          <w:b/>
          <w:sz w:val="20"/>
          <w:szCs w:val="20"/>
        </w:rPr>
        <w:t>Artikel 4</w:t>
      </w:r>
      <w:r w:rsidR="00A05B0D" w:rsidRPr="003F2974">
        <w:rPr>
          <w:rFonts w:ascii="Trebuchet MS" w:hAnsi="Trebuchet MS" w:cstheme="majorHAnsi"/>
          <w:b/>
          <w:sz w:val="20"/>
          <w:szCs w:val="20"/>
        </w:rPr>
        <w:tab/>
      </w:r>
      <w:r w:rsidR="00A30CE9" w:rsidRPr="003F2974">
        <w:rPr>
          <w:rFonts w:ascii="Trebuchet MS" w:hAnsi="Trebuchet MS" w:cstheme="majorHAnsi"/>
          <w:b/>
          <w:sz w:val="20"/>
          <w:szCs w:val="20"/>
        </w:rPr>
        <w:t>L</w:t>
      </w:r>
      <w:r w:rsidR="006545BE" w:rsidRPr="003F2974">
        <w:rPr>
          <w:rFonts w:ascii="Trebuchet MS" w:hAnsi="Trebuchet MS" w:cstheme="majorHAnsi"/>
          <w:b/>
          <w:sz w:val="20"/>
          <w:szCs w:val="20"/>
        </w:rPr>
        <w:t>eden</w:t>
      </w:r>
      <w:r w:rsidR="00A30CE9" w:rsidRPr="003F2974">
        <w:rPr>
          <w:rFonts w:ascii="Trebuchet MS" w:hAnsi="Trebuchet MS" w:cstheme="majorHAnsi"/>
          <w:b/>
          <w:sz w:val="20"/>
          <w:szCs w:val="20"/>
        </w:rPr>
        <w:t xml:space="preserve"> OPR</w:t>
      </w:r>
    </w:p>
    <w:p w14:paraId="4653DB86" w14:textId="77777777" w:rsidR="00A30CE9" w:rsidRPr="003F2974" w:rsidRDefault="00A30CE9" w:rsidP="006B3542">
      <w:pPr>
        <w:pStyle w:val="Lijstalinea"/>
        <w:numPr>
          <w:ilvl w:val="0"/>
          <w:numId w:val="14"/>
        </w:numPr>
        <w:rPr>
          <w:rFonts w:ascii="Trebuchet MS" w:hAnsi="Trebuchet MS" w:cstheme="majorHAnsi"/>
          <w:sz w:val="20"/>
          <w:szCs w:val="20"/>
        </w:rPr>
      </w:pPr>
      <w:r w:rsidRPr="003F2974">
        <w:rPr>
          <w:rFonts w:ascii="Trebuchet MS" w:hAnsi="Trebuchet MS" w:cstheme="majorHAnsi"/>
          <w:sz w:val="20"/>
          <w:szCs w:val="20"/>
        </w:rPr>
        <w:t>De leden van de OPR word</w:t>
      </w:r>
      <w:r w:rsidR="00677F21">
        <w:rPr>
          <w:rFonts w:ascii="Trebuchet MS" w:hAnsi="Trebuchet MS" w:cstheme="majorHAnsi"/>
          <w:sz w:val="20"/>
          <w:szCs w:val="20"/>
        </w:rPr>
        <w:t>en</w:t>
      </w:r>
      <w:r w:rsidRPr="003F2974">
        <w:rPr>
          <w:rFonts w:ascii="Trebuchet MS" w:hAnsi="Trebuchet MS" w:cstheme="majorHAnsi"/>
          <w:sz w:val="20"/>
          <w:szCs w:val="20"/>
        </w:rPr>
        <w:t xml:space="preserve"> afgevaardigd volgens de bepalingen van dit reglement. </w:t>
      </w:r>
    </w:p>
    <w:p w14:paraId="4653DB87" w14:textId="77777777" w:rsidR="00B55F55" w:rsidRPr="003F2974" w:rsidRDefault="006545BE" w:rsidP="006B3542">
      <w:pPr>
        <w:pStyle w:val="Lijstalinea"/>
        <w:numPr>
          <w:ilvl w:val="0"/>
          <w:numId w:val="14"/>
        </w:numPr>
        <w:rPr>
          <w:rFonts w:ascii="Trebuchet MS" w:hAnsi="Trebuchet MS" w:cstheme="majorHAnsi"/>
          <w:sz w:val="20"/>
          <w:szCs w:val="20"/>
        </w:rPr>
      </w:pPr>
      <w:r w:rsidRPr="003F2974">
        <w:rPr>
          <w:rFonts w:ascii="Trebuchet MS" w:hAnsi="Trebuchet MS" w:cstheme="majorHAnsi"/>
          <w:sz w:val="20"/>
          <w:szCs w:val="20"/>
        </w:rPr>
        <w:t xml:space="preserve">Het aantal leden van de </w:t>
      </w:r>
      <w:r w:rsidR="00A30CE9" w:rsidRPr="003F2974">
        <w:rPr>
          <w:rFonts w:ascii="Trebuchet MS" w:hAnsi="Trebuchet MS" w:cstheme="majorHAnsi"/>
          <w:sz w:val="20"/>
          <w:szCs w:val="20"/>
        </w:rPr>
        <w:t>OPR</w:t>
      </w:r>
      <w:r w:rsidRPr="003F2974">
        <w:rPr>
          <w:rFonts w:ascii="Trebuchet MS" w:hAnsi="Trebuchet MS" w:cstheme="majorHAnsi"/>
          <w:sz w:val="20"/>
          <w:szCs w:val="20"/>
        </w:rPr>
        <w:t xml:space="preserve"> bedraagt </w:t>
      </w:r>
      <w:r w:rsidR="00AA60F4" w:rsidRPr="003F2974">
        <w:rPr>
          <w:rFonts w:ascii="Trebuchet MS" w:hAnsi="Trebuchet MS" w:cstheme="majorHAnsi"/>
          <w:sz w:val="20"/>
          <w:szCs w:val="20"/>
        </w:rPr>
        <w:t>20</w:t>
      </w:r>
      <w:r w:rsidR="00A30CE9" w:rsidRPr="003F2974">
        <w:rPr>
          <w:rFonts w:ascii="Trebuchet MS" w:hAnsi="Trebuchet MS" w:cstheme="majorHAnsi"/>
          <w:sz w:val="20"/>
          <w:szCs w:val="20"/>
        </w:rPr>
        <w:t>,</w:t>
      </w:r>
      <w:r w:rsidR="00D25D84" w:rsidRPr="003F2974">
        <w:rPr>
          <w:rFonts w:ascii="Trebuchet MS" w:hAnsi="Trebuchet MS" w:cstheme="majorHAnsi"/>
          <w:sz w:val="20"/>
          <w:szCs w:val="20"/>
        </w:rPr>
        <w:t xml:space="preserve"> van wie:</w:t>
      </w:r>
    </w:p>
    <w:p w14:paraId="4653DB88" w14:textId="77777777" w:rsidR="00D25D84" w:rsidRPr="003F2974" w:rsidRDefault="00AA60F4" w:rsidP="006B3542">
      <w:pPr>
        <w:pStyle w:val="Lijstalinea"/>
        <w:numPr>
          <w:ilvl w:val="0"/>
          <w:numId w:val="1"/>
        </w:numPr>
        <w:rPr>
          <w:rFonts w:ascii="Trebuchet MS" w:hAnsi="Trebuchet MS" w:cstheme="majorHAnsi"/>
          <w:sz w:val="20"/>
          <w:szCs w:val="20"/>
        </w:rPr>
      </w:pPr>
      <w:r w:rsidRPr="003F2974">
        <w:rPr>
          <w:rFonts w:ascii="Trebuchet MS" w:hAnsi="Trebuchet MS" w:cstheme="majorHAnsi"/>
          <w:sz w:val="20"/>
          <w:szCs w:val="20"/>
        </w:rPr>
        <w:t>10</w:t>
      </w:r>
      <w:r w:rsidR="00D25D84" w:rsidRPr="003F2974">
        <w:rPr>
          <w:rFonts w:ascii="Trebuchet MS" w:hAnsi="Trebuchet MS" w:cstheme="majorHAnsi"/>
          <w:sz w:val="20"/>
          <w:szCs w:val="20"/>
        </w:rPr>
        <w:t xml:space="preserve"> leden afgevaardigd zijn uit het personeel;</w:t>
      </w:r>
      <w:r w:rsidR="00EF7C8D" w:rsidRPr="003F2974">
        <w:rPr>
          <w:rFonts w:ascii="Trebuchet MS" w:hAnsi="Trebuchet MS" w:cstheme="majorHAnsi"/>
          <w:sz w:val="20"/>
          <w:szCs w:val="20"/>
        </w:rPr>
        <w:t xml:space="preserve"> en</w:t>
      </w:r>
    </w:p>
    <w:p w14:paraId="4653DB89" w14:textId="77777777" w:rsidR="00EF7C8D" w:rsidRPr="003F2974" w:rsidRDefault="00AA60F4" w:rsidP="006B3542">
      <w:pPr>
        <w:pStyle w:val="Lijstalinea"/>
        <w:numPr>
          <w:ilvl w:val="0"/>
          <w:numId w:val="1"/>
        </w:numPr>
        <w:rPr>
          <w:rFonts w:ascii="Trebuchet MS" w:hAnsi="Trebuchet MS" w:cstheme="majorHAnsi"/>
          <w:sz w:val="20"/>
          <w:szCs w:val="20"/>
        </w:rPr>
      </w:pPr>
      <w:r w:rsidRPr="003F2974">
        <w:rPr>
          <w:rFonts w:ascii="Trebuchet MS" w:hAnsi="Trebuchet MS" w:cstheme="majorHAnsi"/>
          <w:sz w:val="20"/>
          <w:szCs w:val="20"/>
        </w:rPr>
        <w:t>5</w:t>
      </w:r>
      <w:r w:rsidR="00D25D84" w:rsidRPr="003F2974">
        <w:rPr>
          <w:rFonts w:ascii="Trebuchet MS" w:hAnsi="Trebuchet MS" w:cstheme="majorHAnsi"/>
          <w:sz w:val="20"/>
          <w:szCs w:val="20"/>
        </w:rPr>
        <w:t xml:space="preserve"> leden a</w:t>
      </w:r>
      <w:r w:rsidR="00400E05" w:rsidRPr="003F2974">
        <w:rPr>
          <w:rFonts w:ascii="Trebuchet MS" w:hAnsi="Trebuchet MS" w:cstheme="majorHAnsi"/>
          <w:sz w:val="20"/>
          <w:szCs w:val="20"/>
        </w:rPr>
        <w:t>fgevaardigd zijn uit de ouders;</w:t>
      </w:r>
    </w:p>
    <w:p w14:paraId="4653DB8A" w14:textId="77777777" w:rsidR="00BB11A4" w:rsidRPr="003F2974" w:rsidRDefault="00AA60F4" w:rsidP="00BB11A4">
      <w:pPr>
        <w:pStyle w:val="Lijstalinea"/>
        <w:numPr>
          <w:ilvl w:val="0"/>
          <w:numId w:val="1"/>
        </w:numPr>
        <w:rPr>
          <w:rFonts w:ascii="Trebuchet MS" w:hAnsi="Trebuchet MS" w:cstheme="majorHAnsi"/>
          <w:sz w:val="20"/>
          <w:szCs w:val="20"/>
        </w:rPr>
      </w:pPr>
      <w:r w:rsidRPr="003F2974">
        <w:rPr>
          <w:rFonts w:ascii="Trebuchet MS" w:hAnsi="Trebuchet MS" w:cstheme="majorHAnsi"/>
          <w:sz w:val="20"/>
          <w:szCs w:val="20"/>
        </w:rPr>
        <w:t>5</w:t>
      </w:r>
      <w:r w:rsidR="00F81044" w:rsidRPr="003F2974">
        <w:rPr>
          <w:rFonts w:ascii="Trebuchet MS" w:hAnsi="Trebuchet MS" w:cstheme="majorHAnsi"/>
          <w:sz w:val="20"/>
          <w:szCs w:val="20"/>
        </w:rPr>
        <w:t xml:space="preserve"> leden afgevaardigd zijn uit de leerlingen.</w:t>
      </w:r>
    </w:p>
    <w:p w14:paraId="4653DB8B" w14:textId="77777777" w:rsidR="00BB11A4" w:rsidRPr="00494D8A" w:rsidRDefault="00BB11A4" w:rsidP="00BB11A4">
      <w:pPr>
        <w:pStyle w:val="Lijstalinea"/>
        <w:numPr>
          <w:ilvl w:val="0"/>
          <w:numId w:val="42"/>
        </w:numPr>
        <w:rPr>
          <w:rFonts w:ascii="Trebuchet MS" w:hAnsi="Trebuchet MS" w:cstheme="majorHAnsi"/>
          <w:sz w:val="20"/>
          <w:szCs w:val="20"/>
        </w:rPr>
      </w:pPr>
      <w:r w:rsidRPr="003F2974">
        <w:rPr>
          <w:rFonts w:ascii="Trebuchet MS" w:hAnsi="Trebuchet MS" w:cstheme="majorHAnsi"/>
          <w:sz w:val="20"/>
          <w:szCs w:val="20"/>
        </w:rPr>
        <w:t xml:space="preserve">De aantallen leden uit de ouders en uit de leerlingen zijn aan elkaar gelijk. Indien niet aan dit vereiste kan </w:t>
      </w:r>
      <w:r w:rsidRPr="00494D8A">
        <w:rPr>
          <w:rFonts w:ascii="Trebuchet MS" w:hAnsi="Trebuchet MS" w:cstheme="majorHAnsi"/>
          <w:sz w:val="20"/>
          <w:szCs w:val="20"/>
        </w:rPr>
        <w:t xml:space="preserve">worden voldaan, omdat onvoldoende ouders dan wel leerlingen bereid zijn lid te worden, kan de </w:t>
      </w:r>
      <w:r w:rsidR="00694298" w:rsidRPr="00494D8A">
        <w:rPr>
          <w:rFonts w:ascii="Trebuchet MS" w:hAnsi="Trebuchet MS" w:cstheme="majorHAnsi"/>
          <w:sz w:val="20"/>
          <w:szCs w:val="20"/>
        </w:rPr>
        <w:t xml:space="preserve">- </w:t>
      </w:r>
      <w:r w:rsidRPr="00494D8A">
        <w:rPr>
          <w:rFonts w:ascii="Trebuchet MS" w:hAnsi="Trebuchet MS" w:cstheme="majorHAnsi"/>
          <w:sz w:val="20"/>
          <w:szCs w:val="20"/>
        </w:rPr>
        <w:t xml:space="preserve">niet door de desbetreffende groep </w:t>
      </w:r>
      <w:r w:rsidR="00694298" w:rsidRPr="00494D8A">
        <w:rPr>
          <w:rFonts w:ascii="Trebuchet MS" w:hAnsi="Trebuchet MS" w:cstheme="majorHAnsi"/>
          <w:sz w:val="20"/>
          <w:szCs w:val="20"/>
        </w:rPr>
        <w:t xml:space="preserve">- </w:t>
      </w:r>
      <w:r w:rsidRPr="00494D8A">
        <w:rPr>
          <w:rFonts w:ascii="Trebuchet MS" w:hAnsi="Trebuchet MS" w:cstheme="majorHAnsi"/>
          <w:sz w:val="20"/>
          <w:szCs w:val="20"/>
        </w:rPr>
        <w:t xml:space="preserve">te vervullen plaats </w:t>
      </w:r>
      <w:r w:rsidR="008A345E" w:rsidRPr="00494D8A">
        <w:rPr>
          <w:rFonts w:ascii="Trebuchet MS" w:hAnsi="Trebuchet MS" w:cstheme="majorHAnsi"/>
          <w:sz w:val="20"/>
          <w:szCs w:val="20"/>
        </w:rPr>
        <w:t xml:space="preserve">(tijdelijk) </w:t>
      </w:r>
      <w:r w:rsidRPr="00494D8A">
        <w:rPr>
          <w:rFonts w:ascii="Trebuchet MS" w:hAnsi="Trebuchet MS" w:cstheme="majorHAnsi"/>
          <w:sz w:val="20"/>
          <w:szCs w:val="20"/>
        </w:rPr>
        <w:t>worden toegedeeld aan de andere groep.</w:t>
      </w:r>
    </w:p>
    <w:p w14:paraId="4653DB8C" w14:textId="77777777" w:rsidR="002A69FE" w:rsidRPr="00494D8A" w:rsidRDefault="006F31CA" w:rsidP="002A69FE">
      <w:pPr>
        <w:numPr>
          <w:ilvl w:val="0"/>
          <w:numId w:val="42"/>
        </w:numPr>
        <w:rPr>
          <w:rFonts w:ascii="Trebuchet MS" w:hAnsi="Trebuchet MS" w:cstheme="majorHAnsi"/>
          <w:sz w:val="20"/>
          <w:szCs w:val="20"/>
        </w:rPr>
      </w:pPr>
      <w:r w:rsidRPr="00494D8A">
        <w:rPr>
          <w:rFonts w:ascii="Trebuchet MS" w:hAnsi="Trebuchet MS" w:cstheme="majorHAnsi"/>
          <w:sz w:val="20"/>
          <w:szCs w:val="20"/>
        </w:rPr>
        <w:t xml:space="preserve">De </w:t>
      </w:r>
      <w:r w:rsidR="00E827BB" w:rsidRPr="00494D8A">
        <w:rPr>
          <w:rFonts w:ascii="Trebuchet MS" w:hAnsi="Trebuchet MS" w:cstheme="majorHAnsi"/>
          <w:sz w:val="20"/>
          <w:szCs w:val="20"/>
        </w:rPr>
        <w:t xml:space="preserve">leden van de MR-en </w:t>
      </w:r>
      <w:r w:rsidR="004C1AB7" w:rsidRPr="00494D8A">
        <w:rPr>
          <w:rFonts w:ascii="Trebuchet MS" w:hAnsi="Trebuchet MS" w:cstheme="majorHAnsi"/>
          <w:sz w:val="20"/>
          <w:szCs w:val="20"/>
        </w:rPr>
        <w:t>per</w:t>
      </w:r>
      <w:r w:rsidR="00E827BB" w:rsidRPr="00494D8A">
        <w:rPr>
          <w:rFonts w:ascii="Trebuchet MS" w:hAnsi="Trebuchet MS" w:cstheme="majorHAnsi"/>
          <w:sz w:val="20"/>
          <w:szCs w:val="20"/>
        </w:rPr>
        <w:t xml:space="preserve"> </w:t>
      </w:r>
      <w:r w:rsidR="00B2563F" w:rsidRPr="00494D8A">
        <w:rPr>
          <w:rFonts w:ascii="Trebuchet MS" w:hAnsi="Trebuchet MS" w:cstheme="majorHAnsi"/>
          <w:sz w:val="20"/>
          <w:szCs w:val="20"/>
        </w:rPr>
        <w:t>school</w:t>
      </w:r>
      <w:r w:rsidR="002A69FE" w:rsidRPr="00494D8A">
        <w:rPr>
          <w:rFonts w:ascii="Trebuchet MS" w:hAnsi="Trebuchet MS" w:cstheme="majorHAnsi"/>
          <w:sz w:val="20"/>
          <w:szCs w:val="20"/>
        </w:rPr>
        <w:t>bestu</w:t>
      </w:r>
      <w:r w:rsidR="004C1AB7" w:rsidRPr="00494D8A">
        <w:rPr>
          <w:rFonts w:ascii="Trebuchet MS" w:hAnsi="Trebuchet MS" w:cstheme="majorHAnsi"/>
          <w:sz w:val="20"/>
          <w:szCs w:val="20"/>
        </w:rPr>
        <w:t>ur</w:t>
      </w:r>
      <w:r w:rsidR="002A69FE" w:rsidRPr="00494D8A">
        <w:rPr>
          <w:rFonts w:ascii="Trebuchet MS" w:hAnsi="Trebuchet MS" w:cstheme="majorHAnsi"/>
          <w:sz w:val="20"/>
          <w:szCs w:val="20"/>
        </w:rPr>
        <w:t xml:space="preserve"> </w:t>
      </w:r>
      <w:r w:rsidRPr="00494D8A">
        <w:rPr>
          <w:rFonts w:ascii="Trebuchet MS" w:hAnsi="Trebuchet MS" w:cstheme="majorHAnsi"/>
          <w:sz w:val="20"/>
          <w:szCs w:val="20"/>
        </w:rPr>
        <w:t xml:space="preserve">vaardigen </w:t>
      </w:r>
      <w:r w:rsidR="002A69FE" w:rsidRPr="00494D8A">
        <w:rPr>
          <w:rFonts w:ascii="Trebuchet MS" w:hAnsi="Trebuchet MS" w:cstheme="majorHAnsi"/>
          <w:sz w:val="20"/>
          <w:szCs w:val="20"/>
        </w:rPr>
        <w:t xml:space="preserve">twee leden </w:t>
      </w:r>
      <w:r w:rsidRPr="00494D8A">
        <w:rPr>
          <w:rFonts w:ascii="Trebuchet MS" w:hAnsi="Trebuchet MS" w:cstheme="majorHAnsi"/>
          <w:sz w:val="20"/>
          <w:szCs w:val="20"/>
        </w:rPr>
        <w:t xml:space="preserve">af </w:t>
      </w:r>
      <w:r w:rsidR="002A69FE" w:rsidRPr="00494D8A">
        <w:rPr>
          <w:rFonts w:ascii="Trebuchet MS" w:hAnsi="Trebuchet MS" w:cstheme="majorHAnsi"/>
          <w:sz w:val="20"/>
          <w:szCs w:val="20"/>
        </w:rPr>
        <w:t>voor de OPR (een ouder/leerling én een personeelslid).</w:t>
      </w:r>
    </w:p>
    <w:p w14:paraId="4653DB8D" w14:textId="77777777" w:rsidR="002A69FE" w:rsidRPr="00494D8A" w:rsidRDefault="006F31CA" w:rsidP="00400C04">
      <w:pPr>
        <w:numPr>
          <w:ilvl w:val="0"/>
          <w:numId w:val="42"/>
        </w:numPr>
        <w:rPr>
          <w:rFonts w:ascii="Trebuchet MS" w:hAnsi="Trebuchet MS" w:cstheme="majorHAnsi"/>
          <w:sz w:val="20"/>
          <w:szCs w:val="20"/>
        </w:rPr>
      </w:pPr>
      <w:r w:rsidRPr="00494D8A">
        <w:rPr>
          <w:rFonts w:ascii="Trebuchet MS" w:hAnsi="Trebuchet MS" w:cstheme="majorHAnsi"/>
          <w:sz w:val="20"/>
          <w:szCs w:val="20"/>
        </w:rPr>
        <w:t xml:space="preserve">De </w:t>
      </w:r>
      <w:r w:rsidR="00E827BB" w:rsidRPr="00494D8A">
        <w:rPr>
          <w:rFonts w:ascii="Trebuchet MS" w:hAnsi="Trebuchet MS" w:cstheme="majorHAnsi"/>
          <w:sz w:val="20"/>
          <w:szCs w:val="20"/>
        </w:rPr>
        <w:t xml:space="preserve">leden van de MR-en  </w:t>
      </w:r>
      <w:r w:rsidR="004C1AB7" w:rsidRPr="00494D8A">
        <w:rPr>
          <w:rFonts w:ascii="Trebuchet MS" w:hAnsi="Trebuchet MS" w:cstheme="majorHAnsi"/>
          <w:sz w:val="20"/>
          <w:szCs w:val="20"/>
        </w:rPr>
        <w:t>per schoolbestuur</w:t>
      </w:r>
      <w:r w:rsidR="002A69FE" w:rsidRPr="00494D8A">
        <w:rPr>
          <w:rFonts w:ascii="Trebuchet MS" w:hAnsi="Trebuchet MS" w:cstheme="majorHAnsi"/>
          <w:sz w:val="20"/>
          <w:szCs w:val="20"/>
        </w:rPr>
        <w:t xml:space="preserve"> met regulier en speciaal onderwijs </w:t>
      </w:r>
      <w:r w:rsidRPr="00494D8A">
        <w:rPr>
          <w:rFonts w:ascii="Trebuchet MS" w:hAnsi="Trebuchet MS" w:cstheme="majorHAnsi"/>
          <w:sz w:val="20"/>
          <w:szCs w:val="20"/>
        </w:rPr>
        <w:t xml:space="preserve">vaardigen daar en boven een </w:t>
      </w:r>
      <w:r w:rsidR="002A69FE" w:rsidRPr="00494D8A">
        <w:rPr>
          <w:rFonts w:ascii="Trebuchet MS" w:hAnsi="Trebuchet MS" w:cstheme="majorHAnsi"/>
          <w:sz w:val="20"/>
          <w:szCs w:val="20"/>
        </w:rPr>
        <w:t xml:space="preserve">ouder/leerling en </w:t>
      </w:r>
      <w:r w:rsidRPr="00494D8A">
        <w:rPr>
          <w:rFonts w:ascii="Trebuchet MS" w:hAnsi="Trebuchet MS" w:cstheme="majorHAnsi"/>
          <w:sz w:val="20"/>
          <w:szCs w:val="20"/>
        </w:rPr>
        <w:t xml:space="preserve">een </w:t>
      </w:r>
      <w:r w:rsidR="002A69FE" w:rsidRPr="00494D8A">
        <w:rPr>
          <w:rFonts w:ascii="Trebuchet MS" w:hAnsi="Trebuchet MS" w:cstheme="majorHAnsi"/>
          <w:sz w:val="20"/>
          <w:szCs w:val="20"/>
        </w:rPr>
        <w:t>personeelslid vanuit het VSO</w:t>
      </w:r>
      <w:r w:rsidRPr="00494D8A">
        <w:rPr>
          <w:rFonts w:ascii="Trebuchet MS" w:hAnsi="Trebuchet MS" w:cstheme="majorHAnsi"/>
          <w:sz w:val="20"/>
          <w:szCs w:val="20"/>
        </w:rPr>
        <w:t xml:space="preserve"> af voor de OPR.</w:t>
      </w:r>
    </w:p>
    <w:p w14:paraId="4653DB8E" w14:textId="77777777" w:rsidR="006F31CA" w:rsidRDefault="006F31CA" w:rsidP="002E3A48">
      <w:pPr>
        <w:rPr>
          <w:rFonts w:ascii="Trebuchet MS" w:hAnsi="Trebuchet MS" w:cstheme="majorHAnsi"/>
          <w:sz w:val="20"/>
          <w:szCs w:val="20"/>
        </w:rPr>
      </w:pPr>
    </w:p>
    <w:p w14:paraId="4653DB8F" w14:textId="77777777" w:rsidR="002A3852" w:rsidRPr="002A69FE" w:rsidRDefault="00A30CE9" w:rsidP="002A69FE">
      <w:pPr>
        <w:rPr>
          <w:rFonts w:ascii="Trebuchet MS" w:hAnsi="Trebuchet MS" w:cstheme="majorHAnsi"/>
          <w:b/>
          <w:sz w:val="20"/>
          <w:szCs w:val="20"/>
        </w:rPr>
      </w:pPr>
      <w:r w:rsidRPr="002A69FE">
        <w:rPr>
          <w:rFonts w:ascii="Trebuchet MS" w:hAnsi="Trebuchet MS" w:cstheme="majorHAnsi"/>
          <w:b/>
          <w:sz w:val="20"/>
          <w:szCs w:val="20"/>
        </w:rPr>
        <w:t>Artikel 5</w:t>
      </w:r>
      <w:r w:rsidR="00A05B0D" w:rsidRPr="002A69FE">
        <w:rPr>
          <w:rFonts w:ascii="Trebuchet MS" w:hAnsi="Trebuchet MS" w:cstheme="majorHAnsi"/>
          <w:b/>
          <w:sz w:val="20"/>
          <w:szCs w:val="20"/>
        </w:rPr>
        <w:tab/>
      </w:r>
      <w:r w:rsidR="002A3852" w:rsidRPr="002A69FE">
        <w:rPr>
          <w:rFonts w:ascii="Trebuchet MS" w:hAnsi="Trebuchet MS" w:cstheme="majorHAnsi"/>
          <w:b/>
          <w:sz w:val="20"/>
          <w:szCs w:val="20"/>
        </w:rPr>
        <w:t>Zittingsduur leden</w:t>
      </w:r>
    </w:p>
    <w:p w14:paraId="4653DB90" w14:textId="77777777" w:rsidR="002A3852" w:rsidRDefault="002A3852" w:rsidP="006B3542">
      <w:pPr>
        <w:pStyle w:val="Lijstalinea"/>
        <w:numPr>
          <w:ilvl w:val="0"/>
          <w:numId w:val="11"/>
        </w:numPr>
        <w:rPr>
          <w:rFonts w:ascii="Trebuchet MS" w:hAnsi="Trebuchet MS" w:cstheme="majorHAnsi"/>
          <w:sz w:val="20"/>
          <w:szCs w:val="20"/>
        </w:rPr>
      </w:pPr>
      <w:r w:rsidRPr="003F2974">
        <w:rPr>
          <w:rFonts w:ascii="Trebuchet MS" w:hAnsi="Trebuchet MS" w:cstheme="majorHAnsi"/>
          <w:sz w:val="20"/>
          <w:szCs w:val="20"/>
        </w:rPr>
        <w:t xml:space="preserve">De zittingsduur van de leden van de </w:t>
      </w:r>
      <w:r w:rsidR="00D25D84" w:rsidRPr="003F2974">
        <w:rPr>
          <w:rFonts w:ascii="Trebuchet MS" w:hAnsi="Trebuchet MS" w:cstheme="majorHAnsi"/>
          <w:sz w:val="20"/>
          <w:szCs w:val="20"/>
        </w:rPr>
        <w:t>OPR</w:t>
      </w:r>
      <w:r w:rsidRPr="003F2974">
        <w:rPr>
          <w:rFonts w:ascii="Trebuchet MS" w:hAnsi="Trebuchet MS" w:cstheme="majorHAnsi"/>
          <w:sz w:val="20"/>
          <w:szCs w:val="20"/>
        </w:rPr>
        <w:t xml:space="preserve"> bedraagt </w:t>
      </w:r>
      <w:r w:rsidR="002A69FE">
        <w:rPr>
          <w:rFonts w:ascii="Trebuchet MS" w:hAnsi="Trebuchet MS" w:cstheme="majorHAnsi"/>
          <w:sz w:val="20"/>
          <w:szCs w:val="20"/>
        </w:rPr>
        <w:t xml:space="preserve">maximaal </w:t>
      </w:r>
      <w:r w:rsidR="00731180" w:rsidRPr="003F2974">
        <w:rPr>
          <w:rFonts w:ascii="Trebuchet MS" w:hAnsi="Trebuchet MS" w:cstheme="majorHAnsi"/>
          <w:sz w:val="20"/>
          <w:szCs w:val="20"/>
        </w:rPr>
        <w:t>vier jaar</w:t>
      </w:r>
      <w:r w:rsidRPr="003F2974">
        <w:rPr>
          <w:rFonts w:ascii="Trebuchet MS" w:hAnsi="Trebuchet MS" w:cstheme="majorHAnsi"/>
          <w:sz w:val="20"/>
          <w:szCs w:val="20"/>
        </w:rPr>
        <w:t>.</w:t>
      </w:r>
      <w:r w:rsidR="0007464A">
        <w:rPr>
          <w:rFonts w:ascii="Trebuchet MS" w:hAnsi="Trebuchet MS" w:cstheme="majorHAnsi"/>
          <w:sz w:val="20"/>
          <w:szCs w:val="20"/>
        </w:rPr>
        <w:t xml:space="preserve">  </w:t>
      </w:r>
    </w:p>
    <w:p w14:paraId="4653DB91" w14:textId="77777777" w:rsidR="004C1AB7" w:rsidRPr="002B597A" w:rsidRDefault="004C1AB7" w:rsidP="006B3542">
      <w:pPr>
        <w:pStyle w:val="Lijstalinea"/>
        <w:numPr>
          <w:ilvl w:val="0"/>
          <w:numId w:val="11"/>
        </w:numPr>
        <w:rPr>
          <w:rFonts w:ascii="Trebuchet MS" w:hAnsi="Trebuchet MS" w:cstheme="majorHAnsi"/>
          <w:sz w:val="20"/>
          <w:szCs w:val="20"/>
        </w:rPr>
      </w:pPr>
      <w:r w:rsidRPr="002B597A">
        <w:rPr>
          <w:rFonts w:ascii="Trebuchet MS" w:hAnsi="Trebuchet MS" w:cstheme="majorHAnsi"/>
          <w:sz w:val="20"/>
          <w:szCs w:val="20"/>
        </w:rPr>
        <w:t xml:space="preserve">Leden van de OPR kunnen maximaal twee termijnen zitting </w:t>
      </w:r>
      <w:r w:rsidR="00575873">
        <w:rPr>
          <w:rFonts w:ascii="Trebuchet MS" w:hAnsi="Trebuchet MS" w:cstheme="majorHAnsi"/>
          <w:sz w:val="20"/>
          <w:szCs w:val="20"/>
        </w:rPr>
        <w:t xml:space="preserve">hebben </w:t>
      </w:r>
      <w:r w:rsidRPr="002B597A">
        <w:rPr>
          <w:rFonts w:ascii="Trebuchet MS" w:hAnsi="Trebuchet MS" w:cstheme="majorHAnsi"/>
          <w:sz w:val="20"/>
          <w:szCs w:val="20"/>
        </w:rPr>
        <w:t xml:space="preserve">in de OPR. </w:t>
      </w:r>
    </w:p>
    <w:p w14:paraId="4653DB92" w14:textId="77777777" w:rsidR="003E7A71" w:rsidRPr="003F2974" w:rsidRDefault="003E7A71" w:rsidP="006B3542">
      <w:pPr>
        <w:pStyle w:val="Lijstalinea"/>
        <w:numPr>
          <w:ilvl w:val="0"/>
          <w:numId w:val="11"/>
        </w:numPr>
        <w:rPr>
          <w:rFonts w:ascii="Trebuchet MS" w:hAnsi="Trebuchet MS" w:cstheme="majorHAnsi"/>
          <w:sz w:val="20"/>
          <w:szCs w:val="20"/>
        </w:rPr>
      </w:pPr>
      <w:r w:rsidRPr="003F2974">
        <w:rPr>
          <w:rFonts w:ascii="Trebuchet MS" w:hAnsi="Trebuchet MS" w:cstheme="majorHAnsi"/>
          <w:sz w:val="20"/>
          <w:szCs w:val="20"/>
        </w:rPr>
        <w:t>Een lid van de OPR treedt na zijn zittingsperiode af e</w:t>
      </w:r>
      <w:r w:rsidR="00A30CE9" w:rsidRPr="003F2974">
        <w:rPr>
          <w:rFonts w:ascii="Trebuchet MS" w:hAnsi="Trebuchet MS" w:cstheme="majorHAnsi"/>
          <w:sz w:val="20"/>
          <w:szCs w:val="20"/>
        </w:rPr>
        <w:t>n kan terstond opnieuw worden afgevaardigd</w:t>
      </w:r>
      <w:r w:rsidR="00F55DDE" w:rsidRPr="003F2974">
        <w:rPr>
          <w:rFonts w:ascii="Trebuchet MS" w:hAnsi="Trebuchet MS" w:cstheme="majorHAnsi"/>
          <w:sz w:val="20"/>
          <w:szCs w:val="20"/>
        </w:rPr>
        <w:t>.</w:t>
      </w:r>
    </w:p>
    <w:p w14:paraId="4653DB93" w14:textId="77777777" w:rsidR="00E74055" w:rsidRPr="003F2974" w:rsidRDefault="003E7A71" w:rsidP="006B3542">
      <w:pPr>
        <w:pStyle w:val="Lijstalinea"/>
        <w:numPr>
          <w:ilvl w:val="0"/>
          <w:numId w:val="11"/>
        </w:numPr>
        <w:rPr>
          <w:rFonts w:ascii="Trebuchet MS" w:hAnsi="Trebuchet MS" w:cstheme="majorHAnsi"/>
          <w:sz w:val="20"/>
          <w:szCs w:val="20"/>
        </w:rPr>
      </w:pPr>
      <w:r w:rsidRPr="003F2974">
        <w:rPr>
          <w:rFonts w:ascii="Trebuchet MS" w:hAnsi="Trebuchet MS" w:cstheme="majorHAnsi"/>
          <w:sz w:val="20"/>
          <w:szCs w:val="20"/>
        </w:rPr>
        <w:t>Een lid dat ter vervulling van een tussentijdse vacature is a</w:t>
      </w:r>
      <w:r w:rsidR="00A30CE9" w:rsidRPr="003F2974">
        <w:rPr>
          <w:rFonts w:ascii="Trebuchet MS" w:hAnsi="Trebuchet MS" w:cstheme="majorHAnsi"/>
          <w:sz w:val="20"/>
          <w:szCs w:val="20"/>
        </w:rPr>
        <w:t>fgevaardigd</w:t>
      </w:r>
      <w:r w:rsidRPr="003F2974">
        <w:rPr>
          <w:rFonts w:ascii="Trebuchet MS" w:hAnsi="Trebuchet MS" w:cstheme="majorHAnsi"/>
          <w:sz w:val="20"/>
          <w:szCs w:val="20"/>
        </w:rPr>
        <w:t>, treedt af op het tijdstip waarop degene in wiens plaats hij is a</w:t>
      </w:r>
      <w:r w:rsidR="00A30CE9" w:rsidRPr="003F2974">
        <w:rPr>
          <w:rFonts w:ascii="Trebuchet MS" w:hAnsi="Trebuchet MS" w:cstheme="majorHAnsi"/>
          <w:sz w:val="20"/>
          <w:szCs w:val="20"/>
        </w:rPr>
        <w:t>fgevaardigd</w:t>
      </w:r>
      <w:r w:rsidR="00B6169A" w:rsidRPr="003F2974">
        <w:rPr>
          <w:rFonts w:ascii="Trebuchet MS" w:hAnsi="Trebuchet MS" w:cstheme="majorHAnsi"/>
          <w:sz w:val="20"/>
          <w:szCs w:val="20"/>
        </w:rPr>
        <w:t>, zou moeten aftreden.</w:t>
      </w:r>
    </w:p>
    <w:p w14:paraId="4653DB94" w14:textId="77777777" w:rsidR="003E7A71" w:rsidRPr="003F2974" w:rsidRDefault="003E7A71" w:rsidP="006B3542">
      <w:pPr>
        <w:pStyle w:val="Lijstalinea"/>
        <w:numPr>
          <w:ilvl w:val="0"/>
          <w:numId w:val="11"/>
        </w:numPr>
        <w:rPr>
          <w:rFonts w:ascii="Trebuchet MS" w:hAnsi="Trebuchet MS" w:cstheme="majorHAnsi"/>
          <w:sz w:val="20"/>
          <w:szCs w:val="20"/>
        </w:rPr>
      </w:pPr>
      <w:r w:rsidRPr="003F2974">
        <w:rPr>
          <w:rFonts w:ascii="Trebuchet MS" w:hAnsi="Trebuchet MS" w:cstheme="majorHAnsi"/>
          <w:sz w:val="20"/>
          <w:szCs w:val="20"/>
        </w:rPr>
        <w:t>Behalve door periodieke aftreding eindigt het lidmaatschap van de OPR: </w:t>
      </w:r>
    </w:p>
    <w:p w14:paraId="4653DB95" w14:textId="77777777" w:rsidR="003E7A71" w:rsidRPr="003F2974" w:rsidRDefault="003E7A71" w:rsidP="006B3542">
      <w:pPr>
        <w:pStyle w:val="Lijstalinea"/>
        <w:numPr>
          <w:ilvl w:val="0"/>
          <w:numId w:val="2"/>
        </w:numPr>
        <w:rPr>
          <w:rFonts w:ascii="Trebuchet MS" w:hAnsi="Trebuchet MS" w:cstheme="majorHAnsi"/>
          <w:sz w:val="20"/>
          <w:szCs w:val="20"/>
        </w:rPr>
      </w:pPr>
      <w:r w:rsidRPr="003F2974">
        <w:rPr>
          <w:rFonts w:ascii="Trebuchet MS" w:hAnsi="Trebuchet MS" w:cstheme="majorHAnsi"/>
          <w:sz w:val="20"/>
          <w:szCs w:val="20"/>
        </w:rPr>
        <w:t>door overlijden van het lid; </w:t>
      </w:r>
    </w:p>
    <w:p w14:paraId="4653DB96" w14:textId="77777777" w:rsidR="003E7A71" w:rsidRPr="003F2974" w:rsidRDefault="006D2DF1" w:rsidP="006B3542">
      <w:pPr>
        <w:pStyle w:val="Lijstalinea"/>
        <w:numPr>
          <w:ilvl w:val="0"/>
          <w:numId w:val="2"/>
        </w:numPr>
        <w:rPr>
          <w:rFonts w:ascii="Trebuchet MS" w:hAnsi="Trebuchet MS" w:cstheme="majorHAnsi"/>
          <w:sz w:val="20"/>
          <w:szCs w:val="20"/>
        </w:rPr>
      </w:pPr>
      <w:r w:rsidRPr="003F2974">
        <w:rPr>
          <w:rFonts w:ascii="Trebuchet MS" w:hAnsi="Trebuchet MS" w:cstheme="majorHAnsi"/>
          <w:sz w:val="20"/>
          <w:szCs w:val="20"/>
        </w:rPr>
        <w:t>door opzegging door het lid;</w:t>
      </w:r>
    </w:p>
    <w:p w14:paraId="4653DB97" w14:textId="77777777" w:rsidR="003E7A71" w:rsidRPr="003F2974" w:rsidRDefault="003E7A71" w:rsidP="006B3542">
      <w:pPr>
        <w:pStyle w:val="Lijstalinea"/>
        <w:numPr>
          <w:ilvl w:val="0"/>
          <w:numId w:val="2"/>
        </w:numPr>
        <w:rPr>
          <w:rFonts w:ascii="Trebuchet MS" w:hAnsi="Trebuchet MS" w:cstheme="majorHAnsi"/>
          <w:sz w:val="20"/>
          <w:szCs w:val="20"/>
        </w:rPr>
      </w:pPr>
      <w:r w:rsidRPr="003F2974">
        <w:rPr>
          <w:rFonts w:ascii="Trebuchet MS" w:hAnsi="Trebuchet MS" w:cstheme="majorHAnsi"/>
          <w:sz w:val="20"/>
          <w:szCs w:val="20"/>
        </w:rPr>
        <w:t>zodra het lid geen personeel</w:t>
      </w:r>
      <w:r w:rsidR="00A30CE9" w:rsidRPr="003F2974">
        <w:rPr>
          <w:rFonts w:ascii="Trebuchet MS" w:hAnsi="Trebuchet MS" w:cstheme="majorHAnsi"/>
          <w:sz w:val="20"/>
          <w:szCs w:val="20"/>
        </w:rPr>
        <w:t>slid</w:t>
      </w:r>
      <w:r w:rsidR="00644891" w:rsidRPr="003F2974">
        <w:rPr>
          <w:rFonts w:ascii="Trebuchet MS" w:hAnsi="Trebuchet MS" w:cstheme="majorHAnsi"/>
          <w:sz w:val="20"/>
          <w:szCs w:val="20"/>
        </w:rPr>
        <w:t xml:space="preserve">, </w:t>
      </w:r>
      <w:r w:rsidR="00EF7C8D" w:rsidRPr="003F2974">
        <w:rPr>
          <w:rFonts w:ascii="Trebuchet MS" w:hAnsi="Trebuchet MS" w:cstheme="majorHAnsi"/>
          <w:sz w:val="20"/>
          <w:szCs w:val="20"/>
        </w:rPr>
        <w:t xml:space="preserve">ouder </w:t>
      </w:r>
      <w:r w:rsidR="00644891" w:rsidRPr="003F2974">
        <w:rPr>
          <w:rFonts w:ascii="Trebuchet MS" w:hAnsi="Trebuchet MS" w:cstheme="majorHAnsi"/>
          <w:sz w:val="20"/>
          <w:szCs w:val="20"/>
        </w:rPr>
        <w:t xml:space="preserve">of leerling </w:t>
      </w:r>
      <w:r w:rsidR="00E83DAB" w:rsidRPr="003F2974">
        <w:rPr>
          <w:rFonts w:ascii="Trebuchet MS" w:hAnsi="Trebuchet MS" w:cstheme="majorHAnsi"/>
          <w:sz w:val="20"/>
          <w:szCs w:val="20"/>
        </w:rPr>
        <w:t xml:space="preserve">meer </w:t>
      </w:r>
      <w:r w:rsidR="006D2DF1" w:rsidRPr="003F2974">
        <w:rPr>
          <w:rFonts w:ascii="Trebuchet MS" w:hAnsi="Trebuchet MS" w:cstheme="majorHAnsi"/>
          <w:sz w:val="20"/>
          <w:szCs w:val="20"/>
        </w:rPr>
        <w:t>is</w:t>
      </w:r>
      <w:r w:rsidR="004C1AB7">
        <w:rPr>
          <w:rFonts w:ascii="Trebuchet MS" w:hAnsi="Trebuchet MS" w:cstheme="majorHAnsi"/>
          <w:sz w:val="20"/>
          <w:szCs w:val="20"/>
        </w:rPr>
        <w:t>;</w:t>
      </w:r>
    </w:p>
    <w:p w14:paraId="4653DB98" w14:textId="77777777" w:rsidR="006D2DF1" w:rsidRPr="003F2974" w:rsidRDefault="006D2DF1" w:rsidP="006B3542">
      <w:pPr>
        <w:pStyle w:val="Lijstalinea"/>
        <w:numPr>
          <w:ilvl w:val="0"/>
          <w:numId w:val="2"/>
        </w:numPr>
        <w:rPr>
          <w:rFonts w:ascii="Trebuchet MS" w:hAnsi="Trebuchet MS" w:cstheme="majorHAnsi"/>
          <w:sz w:val="20"/>
          <w:szCs w:val="20"/>
        </w:rPr>
      </w:pPr>
      <w:r w:rsidRPr="003F2974">
        <w:rPr>
          <w:rFonts w:ascii="Trebuchet MS" w:hAnsi="Trebuchet MS" w:cstheme="majorHAnsi"/>
          <w:sz w:val="20"/>
          <w:szCs w:val="20"/>
        </w:rPr>
        <w:t>door onder curatele stelling.</w:t>
      </w:r>
    </w:p>
    <w:p w14:paraId="4653DB99" w14:textId="77777777" w:rsidR="00F55DDE" w:rsidRPr="003F2974" w:rsidRDefault="00F55DDE" w:rsidP="003E7A71">
      <w:pPr>
        <w:rPr>
          <w:rFonts w:ascii="Trebuchet MS" w:hAnsi="Trebuchet MS" w:cstheme="majorHAnsi"/>
          <w:sz w:val="20"/>
          <w:szCs w:val="20"/>
        </w:rPr>
      </w:pPr>
    </w:p>
    <w:p w14:paraId="4653DB9A" w14:textId="77777777" w:rsidR="00D25D84" w:rsidRPr="003F2974" w:rsidRDefault="00A30CE9" w:rsidP="00D25D84">
      <w:pPr>
        <w:rPr>
          <w:rFonts w:ascii="Trebuchet MS" w:hAnsi="Trebuchet MS" w:cstheme="majorHAnsi"/>
          <w:sz w:val="20"/>
          <w:szCs w:val="20"/>
        </w:rPr>
      </w:pPr>
      <w:r w:rsidRPr="003F2974">
        <w:rPr>
          <w:rFonts w:ascii="Trebuchet MS" w:hAnsi="Trebuchet MS" w:cstheme="majorHAnsi"/>
          <w:b/>
          <w:sz w:val="20"/>
          <w:szCs w:val="20"/>
        </w:rPr>
        <w:t>Artikel 6</w:t>
      </w:r>
      <w:r w:rsidR="00D25D84" w:rsidRPr="003F2974">
        <w:rPr>
          <w:rFonts w:ascii="Trebuchet MS" w:hAnsi="Trebuchet MS" w:cstheme="majorHAnsi"/>
          <w:b/>
          <w:sz w:val="20"/>
          <w:szCs w:val="20"/>
        </w:rPr>
        <w:tab/>
        <w:t>Onverenigbaarheden</w:t>
      </w:r>
      <w:r w:rsidR="00D25D84" w:rsidRPr="003F2974">
        <w:rPr>
          <w:rFonts w:ascii="Trebuchet MS" w:hAnsi="Trebuchet MS" w:cstheme="majorHAnsi"/>
          <w:sz w:val="20"/>
          <w:szCs w:val="20"/>
        </w:rPr>
        <w:t xml:space="preserve"> </w:t>
      </w:r>
    </w:p>
    <w:p w14:paraId="4653DB9B" w14:textId="77777777" w:rsidR="00D25D84" w:rsidRPr="003F2974" w:rsidRDefault="00D25D84" w:rsidP="006B3542">
      <w:pPr>
        <w:pStyle w:val="Lijstalinea"/>
        <w:numPr>
          <w:ilvl w:val="0"/>
          <w:numId w:val="15"/>
        </w:numPr>
        <w:rPr>
          <w:rFonts w:ascii="Trebuchet MS" w:hAnsi="Trebuchet MS" w:cstheme="majorHAnsi"/>
          <w:sz w:val="20"/>
          <w:szCs w:val="20"/>
        </w:rPr>
      </w:pPr>
      <w:r w:rsidRPr="003F2974">
        <w:rPr>
          <w:rFonts w:ascii="Trebuchet MS" w:hAnsi="Trebuchet MS" w:cstheme="majorHAnsi"/>
          <w:sz w:val="20"/>
          <w:szCs w:val="20"/>
        </w:rPr>
        <w:t>Personen die deel uitmaken van het be</w:t>
      </w:r>
      <w:r w:rsidR="00E83DAB" w:rsidRPr="003F2974">
        <w:rPr>
          <w:rFonts w:ascii="Trebuchet MS" w:hAnsi="Trebuchet MS" w:cstheme="majorHAnsi"/>
          <w:sz w:val="20"/>
          <w:szCs w:val="20"/>
        </w:rPr>
        <w:t xml:space="preserve">voegd gezag </w:t>
      </w:r>
      <w:r w:rsidR="00A30CE9" w:rsidRPr="003F2974">
        <w:rPr>
          <w:rFonts w:ascii="Trebuchet MS" w:hAnsi="Trebuchet MS" w:cstheme="majorHAnsi"/>
          <w:sz w:val="20"/>
          <w:szCs w:val="20"/>
        </w:rPr>
        <w:t xml:space="preserve">van een </w:t>
      </w:r>
      <w:r w:rsidR="007C174B" w:rsidRPr="003F2974">
        <w:rPr>
          <w:rFonts w:ascii="Trebuchet MS" w:hAnsi="Trebuchet MS" w:cstheme="majorHAnsi"/>
          <w:sz w:val="20"/>
          <w:szCs w:val="20"/>
        </w:rPr>
        <w:t>van de scholen</w:t>
      </w:r>
      <w:r w:rsidR="000B5E1C" w:rsidRPr="003F2974">
        <w:rPr>
          <w:rFonts w:ascii="Trebuchet MS" w:hAnsi="Trebuchet MS" w:cstheme="majorHAnsi"/>
          <w:sz w:val="20"/>
          <w:szCs w:val="20"/>
        </w:rPr>
        <w:t xml:space="preserve">, </w:t>
      </w:r>
      <w:r w:rsidR="00166ADB" w:rsidRPr="003F2974">
        <w:rPr>
          <w:rFonts w:ascii="Trebuchet MS" w:hAnsi="Trebuchet MS" w:cstheme="majorHAnsi"/>
          <w:sz w:val="20"/>
          <w:szCs w:val="20"/>
        </w:rPr>
        <w:t xml:space="preserve">het </w:t>
      </w:r>
      <w:r w:rsidR="00805516" w:rsidRPr="003F2974">
        <w:rPr>
          <w:rFonts w:ascii="Trebuchet MS" w:hAnsi="Trebuchet MS" w:cstheme="majorHAnsi"/>
          <w:sz w:val="20"/>
          <w:szCs w:val="20"/>
        </w:rPr>
        <w:t xml:space="preserve">bestuur dan wel </w:t>
      </w:r>
      <w:r w:rsidR="000B5E1C" w:rsidRPr="003F2974">
        <w:rPr>
          <w:rFonts w:ascii="Trebuchet MS" w:hAnsi="Trebuchet MS" w:cstheme="majorHAnsi"/>
          <w:sz w:val="20"/>
          <w:szCs w:val="20"/>
        </w:rPr>
        <w:t>het intern</w:t>
      </w:r>
      <w:r w:rsidR="00805516" w:rsidRPr="003F2974">
        <w:rPr>
          <w:rFonts w:ascii="Trebuchet MS" w:hAnsi="Trebuchet MS" w:cstheme="majorHAnsi"/>
          <w:sz w:val="20"/>
          <w:szCs w:val="20"/>
        </w:rPr>
        <w:t xml:space="preserve"> </w:t>
      </w:r>
      <w:r w:rsidR="000B5E1C" w:rsidRPr="003F2974">
        <w:rPr>
          <w:rFonts w:ascii="Trebuchet MS" w:hAnsi="Trebuchet MS" w:cstheme="majorHAnsi"/>
          <w:sz w:val="20"/>
          <w:szCs w:val="20"/>
        </w:rPr>
        <w:t xml:space="preserve">toezicht </w:t>
      </w:r>
      <w:r w:rsidR="00F47DAD" w:rsidRPr="003F2974">
        <w:rPr>
          <w:rFonts w:ascii="Trebuchet MS" w:hAnsi="Trebuchet MS" w:cstheme="majorHAnsi"/>
          <w:sz w:val="20"/>
          <w:szCs w:val="20"/>
        </w:rPr>
        <w:t>als bedoeld i</w:t>
      </w:r>
      <w:r w:rsidR="000B5E1C" w:rsidRPr="003F2974">
        <w:rPr>
          <w:rFonts w:ascii="Trebuchet MS" w:hAnsi="Trebuchet MS" w:cstheme="majorHAnsi"/>
          <w:sz w:val="20"/>
          <w:szCs w:val="20"/>
        </w:rPr>
        <w:t xml:space="preserve">n artikel </w:t>
      </w:r>
      <w:r w:rsidR="0042071D" w:rsidRPr="003F2974">
        <w:rPr>
          <w:rFonts w:ascii="Trebuchet MS" w:hAnsi="Trebuchet MS" w:cstheme="majorHAnsi"/>
          <w:sz w:val="20"/>
          <w:szCs w:val="20"/>
        </w:rPr>
        <w:t xml:space="preserve">24e </w:t>
      </w:r>
      <w:r w:rsidR="000B5E1C" w:rsidRPr="003F2974">
        <w:rPr>
          <w:rFonts w:ascii="Trebuchet MS" w:hAnsi="Trebuchet MS" w:cstheme="majorHAnsi"/>
          <w:sz w:val="20"/>
          <w:szCs w:val="20"/>
        </w:rPr>
        <w:t xml:space="preserve">van de Wet op het </w:t>
      </w:r>
      <w:r w:rsidR="0042071D" w:rsidRPr="003F2974">
        <w:rPr>
          <w:rFonts w:ascii="Trebuchet MS" w:hAnsi="Trebuchet MS" w:cstheme="majorHAnsi"/>
          <w:sz w:val="20"/>
          <w:szCs w:val="20"/>
        </w:rPr>
        <w:t>voortgezet</w:t>
      </w:r>
      <w:r w:rsidR="000B5E1C" w:rsidRPr="003F2974">
        <w:rPr>
          <w:rFonts w:ascii="Trebuchet MS" w:hAnsi="Trebuchet MS" w:cstheme="majorHAnsi"/>
          <w:sz w:val="20"/>
          <w:szCs w:val="20"/>
        </w:rPr>
        <w:t xml:space="preserve"> onderwijs</w:t>
      </w:r>
      <w:r w:rsidR="00805516" w:rsidRPr="003F2974">
        <w:rPr>
          <w:rFonts w:ascii="Trebuchet MS" w:hAnsi="Trebuchet MS" w:cstheme="majorHAnsi"/>
          <w:sz w:val="20"/>
          <w:szCs w:val="20"/>
        </w:rPr>
        <w:t xml:space="preserve">, </w:t>
      </w:r>
      <w:r w:rsidRPr="003F2974">
        <w:rPr>
          <w:rFonts w:ascii="Trebuchet MS" w:hAnsi="Trebuchet MS" w:cstheme="majorHAnsi"/>
          <w:sz w:val="20"/>
          <w:szCs w:val="20"/>
        </w:rPr>
        <w:t>kunnen geen zitting nemen in</w:t>
      </w:r>
      <w:r w:rsidR="00166ADB" w:rsidRPr="003F2974">
        <w:rPr>
          <w:rFonts w:ascii="Trebuchet MS" w:hAnsi="Trebuchet MS" w:cstheme="majorHAnsi"/>
          <w:sz w:val="20"/>
          <w:szCs w:val="20"/>
        </w:rPr>
        <w:t xml:space="preserve"> de </w:t>
      </w:r>
      <w:r w:rsidR="003E7A71" w:rsidRPr="003F2974">
        <w:rPr>
          <w:rFonts w:ascii="Trebuchet MS" w:hAnsi="Trebuchet MS" w:cstheme="majorHAnsi"/>
          <w:sz w:val="20"/>
          <w:szCs w:val="20"/>
        </w:rPr>
        <w:t>OPR</w:t>
      </w:r>
      <w:r w:rsidR="00AD595F" w:rsidRPr="003F2974">
        <w:rPr>
          <w:rFonts w:ascii="Trebuchet MS" w:hAnsi="Trebuchet MS" w:cstheme="majorHAnsi"/>
          <w:sz w:val="20"/>
          <w:szCs w:val="20"/>
        </w:rPr>
        <w:t>.</w:t>
      </w:r>
    </w:p>
    <w:p w14:paraId="4653DB9C" w14:textId="77777777" w:rsidR="000D0AB2" w:rsidRPr="003F2974" w:rsidRDefault="000D0AB2" w:rsidP="006B3542">
      <w:pPr>
        <w:pStyle w:val="Lijstalinea"/>
        <w:numPr>
          <w:ilvl w:val="0"/>
          <w:numId w:val="15"/>
        </w:numPr>
        <w:rPr>
          <w:rFonts w:ascii="Trebuchet MS" w:hAnsi="Trebuchet MS" w:cstheme="majorHAnsi"/>
          <w:sz w:val="20"/>
          <w:szCs w:val="20"/>
        </w:rPr>
      </w:pPr>
      <w:r w:rsidRPr="003F2974">
        <w:rPr>
          <w:rFonts w:ascii="Trebuchet MS" w:hAnsi="Trebuchet MS" w:cstheme="majorHAnsi"/>
          <w:sz w:val="20"/>
          <w:szCs w:val="20"/>
        </w:rPr>
        <w:t xml:space="preserve">Een personeelslid dat is opgedragen om namens het bestuur op te treden in besprekingen met de </w:t>
      </w:r>
      <w:r w:rsidR="007C174B" w:rsidRPr="003F2974">
        <w:rPr>
          <w:rFonts w:ascii="Trebuchet MS" w:hAnsi="Trebuchet MS" w:cstheme="majorHAnsi"/>
          <w:sz w:val="20"/>
          <w:szCs w:val="20"/>
        </w:rPr>
        <w:t>OPR</w:t>
      </w:r>
      <w:r w:rsidRPr="003F2974">
        <w:rPr>
          <w:rFonts w:ascii="Trebuchet MS" w:hAnsi="Trebuchet MS" w:cstheme="majorHAnsi"/>
          <w:sz w:val="20"/>
          <w:szCs w:val="20"/>
        </w:rPr>
        <w:t xml:space="preserve"> kan niet tevens lid zijn van de </w:t>
      </w:r>
      <w:r w:rsidR="007C174B" w:rsidRPr="003F2974">
        <w:rPr>
          <w:rFonts w:ascii="Trebuchet MS" w:hAnsi="Trebuchet MS" w:cstheme="majorHAnsi"/>
          <w:sz w:val="20"/>
          <w:szCs w:val="20"/>
        </w:rPr>
        <w:t>OPR</w:t>
      </w:r>
      <w:r w:rsidRPr="003F2974">
        <w:rPr>
          <w:rFonts w:ascii="Trebuchet MS" w:hAnsi="Trebuchet MS" w:cstheme="majorHAnsi"/>
          <w:sz w:val="20"/>
          <w:szCs w:val="20"/>
        </w:rPr>
        <w:t>.</w:t>
      </w:r>
    </w:p>
    <w:p w14:paraId="4653DB9D" w14:textId="77777777" w:rsidR="007D41E9" w:rsidRPr="003F2974" w:rsidRDefault="007D41E9" w:rsidP="00400C04">
      <w:pPr>
        <w:rPr>
          <w:rFonts w:ascii="Trebuchet MS" w:hAnsi="Trebuchet MS" w:cstheme="majorHAnsi"/>
          <w:sz w:val="20"/>
          <w:szCs w:val="20"/>
        </w:rPr>
      </w:pPr>
    </w:p>
    <w:p w14:paraId="4653DB9E" w14:textId="77777777" w:rsidR="003F2974" w:rsidRDefault="003F2974" w:rsidP="00400C04">
      <w:pPr>
        <w:rPr>
          <w:rFonts w:ascii="Trebuchet MS" w:hAnsi="Trebuchet MS" w:cstheme="majorHAnsi"/>
          <w:b/>
          <w:i/>
          <w:sz w:val="20"/>
          <w:szCs w:val="20"/>
        </w:rPr>
      </w:pPr>
    </w:p>
    <w:p w14:paraId="4653DB9F" w14:textId="77777777" w:rsidR="0025329F" w:rsidRDefault="0025329F">
      <w:pPr>
        <w:rPr>
          <w:rFonts w:ascii="Trebuchet MS" w:hAnsi="Trebuchet MS" w:cstheme="majorHAnsi"/>
          <w:b/>
          <w:i/>
          <w:sz w:val="20"/>
          <w:szCs w:val="20"/>
        </w:rPr>
      </w:pPr>
      <w:r>
        <w:rPr>
          <w:rFonts w:ascii="Trebuchet MS" w:hAnsi="Trebuchet MS" w:cstheme="majorHAnsi"/>
          <w:b/>
          <w:i/>
          <w:sz w:val="20"/>
          <w:szCs w:val="20"/>
        </w:rPr>
        <w:br w:type="page"/>
      </w:r>
    </w:p>
    <w:p w14:paraId="4653DBA0" w14:textId="77777777" w:rsidR="003E7A71" w:rsidRPr="003F2974" w:rsidRDefault="009525DF" w:rsidP="00400C04">
      <w:pPr>
        <w:rPr>
          <w:rFonts w:ascii="Trebuchet MS" w:hAnsi="Trebuchet MS" w:cstheme="majorHAnsi"/>
          <w:b/>
          <w:i/>
          <w:sz w:val="20"/>
          <w:szCs w:val="20"/>
        </w:rPr>
      </w:pPr>
      <w:r w:rsidRPr="003F2974">
        <w:rPr>
          <w:rFonts w:ascii="Trebuchet MS" w:hAnsi="Trebuchet MS" w:cstheme="majorHAnsi"/>
          <w:b/>
          <w:i/>
          <w:sz w:val="20"/>
          <w:szCs w:val="20"/>
        </w:rPr>
        <w:lastRenderedPageBreak/>
        <w:t xml:space="preserve">Hoofdstuk 3 </w:t>
      </w:r>
      <w:r w:rsidRPr="003F2974">
        <w:rPr>
          <w:rFonts w:ascii="Trebuchet MS" w:hAnsi="Trebuchet MS" w:cstheme="majorHAnsi"/>
          <w:b/>
          <w:i/>
          <w:sz w:val="20"/>
          <w:szCs w:val="20"/>
        </w:rPr>
        <w:tab/>
      </w:r>
      <w:r w:rsidR="003E7A71" w:rsidRPr="003F2974">
        <w:rPr>
          <w:rFonts w:ascii="Trebuchet MS" w:hAnsi="Trebuchet MS" w:cstheme="majorHAnsi"/>
          <w:b/>
          <w:i/>
          <w:sz w:val="20"/>
          <w:szCs w:val="20"/>
        </w:rPr>
        <w:t xml:space="preserve"> </w:t>
      </w:r>
      <w:r w:rsidR="00F55DDE" w:rsidRPr="003F2974">
        <w:rPr>
          <w:rFonts w:ascii="Trebuchet MS" w:hAnsi="Trebuchet MS" w:cstheme="majorHAnsi"/>
          <w:b/>
          <w:i/>
          <w:sz w:val="20"/>
          <w:szCs w:val="20"/>
        </w:rPr>
        <w:tab/>
      </w:r>
      <w:r w:rsidR="003E7A71" w:rsidRPr="003F2974">
        <w:rPr>
          <w:rFonts w:ascii="Trebuchet MS" w:hAnsi="Trebuchet MS" w:cstheme="majorHAnsi"/>
          <w:b/>
          <w:i/>
          <w:sz w:val="20"/>
          <w:szCs w:val="20"/>
        </w:rPr>
        <w:t>Afvaardiging leden OPR</w:t>
      </w:r>
    </w:p>
    <w:p w14:paraId="4653DBA1" w14:textId="77777777" w:rsidR="003E7A71" w:rsidRPr="003F2974" w:rsidRDefault="003E7A71" w:rsidP="00400C04">
      <w:pPr>
        <w:rPr>
          <w:rFonts w:ascii="Trebuchet MS" w:hAnsi="Trebuchet MS" w:cstheme="majorHAnsi"/>
          <w:sz w:val="20"/>
          <w:szCs w:val="20"/>
        </w:rPr>
      </w:pPr>
    </w:p>
    <w:p w14:paraId="4653DBA2" w14:textId="77777777" w:rsidR="006545BE" w:rsidRPr="003F2974" w:rsidRDefault="00A30CE9" w:rsidP="00400C04">
      <w:pPr>
        <w:rPr>
          <w:rFonts w:ascii="Trebuchet MS" w:hAnsi="Trebuchet MS" w:cstheme="majorHAnsi"/>
          <w:b/>
          <w:sz w:val="20"/>
          <w:szCs w:val="20"/>
        </w:rPr>
      </w:pPr>
      <w:r w:rsidRPr="003F2974">
        <w:rPr>
          <w:rFonts w:ascii="Trebuchet MS" w:hAnsi="Trebuchet MS" w:cstheme="majorHAnsi"/>
          <w:b/>
          <w:sz w:val="20"/>
          <w:szCs w:val="20"/>
        </w:rPr>
        <w:t>Artikel 7</w:t>
      </w:r>
      <w:r w:rsidR="00A05B0D" w:rsidRPr="003F2974">
        <w:rPr>
          <w:rFonts w:ascii="Trebuchet MS" w:hAnsi="Trebuchet MS" w:cstheme="majorHAnsi"/>
          <w:b/>
          <w:sz w:val="20"/>
          <w:szCs w:val="20"/>
        </w:rPr>
        <w:tab/>
      </w:r>
      <w:r w:rsidR="000B5E1C" w:rsidRPr="003F2974">
        <w:rPr>
          <w:rFonts w:ascii="Trebuchet MS" w:hAnsi="Trebuchet MS" w:cstheme="majorHAnsi"/>
          <w:b/>
          <w:sz w:val="20"/>
          <w:szCs w:val="20"/>
        </w:rPr>
        <w:t>O</w:t>
      </w:r>
      <w:r w:rsidR="00FC61DE" w:rsidRPr="003F2974">
        <w:rPr>
          <w:rFonts w:ascii="Trebuchet MS" w:hAnsi="Trebuchet MS" w:cstheme="majorHAnsi"/>
          <w:b/>
          <w:sz w:val="20"/>
          <w:szCs w:val="20"/>
        </w:rPr>
        <w:t xml:space="preserve">rganisatie </w:t>
      </w:r>
      <w:r w:rsidR="003E7A71" w:rsidRPr="003F2974">
        <w:rPr>
          <w:rFonts w:ascii="Trebuchet MS" w:hAnsi="Trebuchet MS" w:cstheme="majorHAnsi"/>
          <w:b/>
          <w:sz w:val="20"/>
          <w:szCs w:val="20"/>
        </w:rPr>
        <w:t xml:space="preserve">afvaardiging </w:t>
      </w:r>
    </w:p>
    <w:p w14:paraId="4653DBA3" w14:textId="77777777" w:rsidR="00190A11" w:rsidRPr="003F2974" w:rsidRDefault="00E83DAB" w:rsidP="006B3542">
      <w:pPr>
        <w:pStyle w:val="Lijstalinea"/>
        <w:numPr>
          <w:ilvl w:val="0"/>
          <w:numId w:val="16"/>
        </w:numPr>
        <w:rPr>
          <w:rFonts w:ascii="Trebuchet MS" w:hAnsi="Trebuchet MS" w:cstheme="majorHAnsi"/>
          <w:sz w:val="20"/>
          <w:szCs w:val="20"/>
        </w:rPr>
      </w:pPr>
      <w:r w:rsidRPr="003F2974">
        <w:rPr>
          <w:rFonts w:ascii="Trebuchet MS" w:hAnsi="Trebuchet MS" w:cstheme="majorHAnsi"/>
          <w:sz w:val="20"/>
          <w:szCs w:val="20"/>
        </w:rPr>
        <w:t>De afvaardiging van de leden van de OPR geschiedt door middel van verkiezingen.</w:t>
      </w:r>
    </w:p>
    <w:p w14:paraId="4653DBA4" w14:textId="77777777" w:rsidR="002A69FE" w:rsidRDefault="002A69FE" w:rsidP="002A69FE">
      <w:pPr>
        <w:pStyle w:val="Lijstalinea"/>
        <w:numPr>
          <w:ilvl w:val="0"/>
          <w:numId w:val="16"/>
        </w:numPr>
        <w:rPr>
          <w:rFonts w:ascii="Trebuchet MS" w:hAnsi="Trebuchet MS" w:cstheme="majorHAnsi"/>
          <w:sz w:val="20"/>
          <w:szCs w:val="20"/>
        </w:rPr>
      </w:pPr>
      <w:r>
        <w:rPr>
          <w:rFonts w:ascii="Trebuchet MS" w:hAnsi="Trebuchet MS" w:cstheme="majorHAnsi"/>
          <w:sz w:val="20"/>
          <w:szCs w:val="20"/>
        </w:rPr>
        <w:t>V</w:t>
      </w:r>
      <w:r w:rsidRPr="002A69FE">
        <w:rPr>
          <w:rFonts w:ascii="Trebuchet MS" w:hAnsi="Trebuchet MS" w:cstheme="majorHAnsi"/>
          <w:sz w:val="20"/>
          <w:szCs w:val="20"/>
        </w:rPr>
        <w:t>erkiezingen worden op decentraal n</w:t>
      </w:r>
      <w:r w:rsidR="00A7758F">
        <w:rPr>
          <w:rFonts w:ascii="Trebuchet MS" w:hAnsi="Trebuchet MS" w:cstheme="majorHAnsi"/>
          <w:sz w:val="20"/>
          <w:szCs w:val="20"/>
        </w:rPr>
        <w:t xml:space="preserve">iveau georganiseerd, d.w.z. de MR-en van elk </w:t>
      </w:r>
      <w:r w:rsidRPr="002A69FE">
        <w:rPr>
          <w:rFonts w:ascii="Trebuchet MS" w:hAnsi="Trebuchet MS" w:cstheme="majorHAnsi"/>
          <w:sz w:val="20"/>
          <w:szCs w:val="20"/>
        </w:rPr>
        <w:t>schoolbestu</w:t>
      </w:r>
      <w:r w:rsidR="002F726B">
        <w:rPr>
          <w:rFonts w:ascii="Trebuchet MS" w:hAnsi="Trebuchet MS" w:cstheme="majorHAnsi"/>
          <w:sz w:val="20"/>
          <w:szCs w:val="20"/>
        </w:rPr>
        <w:t>u</w:t>
      </w:r>
      <w:r w:rsidR="00A7758F">
        <w:rPr>
          <w:rFonts w:ascii="Trebuchet MS" w:hAnsi="Trebuchet MS" w:cstheme="majorHAnsi"/>
          <w:sz w:val="20"/>
          <w:szCs w:val="20"/>
        </w:rPr>
        <w:t>r</w:t>
      </w:r>
      <w:r w:rsidRPr="002A69FE">
        <w:rPr>
          <w:rFonts w:ascii="Trebuchet MS" w:hAnsi="Trebuchet MS" w:cstheme="majorHAnsi"/>
          <w:sz w:val="20"/>
          <w:szCs w:val="20"/>
        </w:rPr>
        <w:t xml:space="preserve"> organise</w:t>
      </w:r>
      <w:r w:rsidR="00A7758F">
        <w:rPr>
          <w:rFonts w:ascii="Trebuchet MS" w:hAnsi="Trebuchet MS" w:cstheme="majorHAnsi"/>
          <w:sz w:val="20"/>
          <w:szCs w:val="20"/>
        </w:rPr>
        <w:t>ren</w:t>
      </w:r>
      <w:r w:rsidRPr="002A69FE">
        <w:rPr>
          <w:rFonts w:ascii="Trebuchet MS" w:hAnsi="Trebuchet MS" w:cstheme="majorHAnsi"/>
          <w:sz w:val="20"/>
          <w:szCs w:val="20"/>
        </w:rPr>
        <w:t xml:space="preserve"> </w:t>
      </w:r>
      <w:r>
        <w:rPr>
          <w:rFonts w:ascii="Trebuchet MS" w:hAnsi="Trebuchet MS" w:cstheme="majorHAnsi"/>
          <w:sz w:val="20"/>
          <w:szCs w:val="20"/>
        </w:rPr>
        <w:t xml:space="preserve">– in opdracht van de OPR - </w:t>
      </w:r>
      <w:r w:rsidRPr="002A69FE">
        <w:rPr>
          <w:rFonts w:ascii="Trebuchet MS" w:hAnsi="Trebuchet MS" w:cstheme="majorHAnsi"/>
          <w:sz w:val="20"/>
          <w:szCs w:val="20"/>
        </w:rPr>
        <w:t>eigen verkiezingen (indien nodig).</w:t>
      </w:r>
    </w:p>
    <w:p w14:paraId="4653DBA5" w14:textId="77777777" w:rsidR="00EA52BD" w:rsidRDefault="00EA52BD" w:rsidP="002A69FE">
      <w:pPr>
        <w:pStyle w:val="Lijstalinea"/>
        <w:numPr>
          <w:ilvl w:val="0"/>
          <w:numId w:val="16"/>
        </w:numPr>
        <w:rPr>
          <w:rFonts w:ascii="Trebuchet MS" w:hAnsi="Trebuchet MS" w:cstheme="majorHAnsi"/>
          <w:sz w:val="20"/>
          <w:szCs w:val="20"/>
        </w:rPr>
      </w:pPr>
      <w:r>
        <w:rPr>
          <w:rFonts w:ascii="Trebuchet MS" w:hAnsi="Trebuchet MS" w:cstheme="majorHAnsi"/>
          <w:sz w:val="20"/>
          <w:szCs w:val="20"/>
        </w:rPr>
        <w:t>De OPR draagt zorg voor informatieverstrekking aan de schoolbesturen</w:t>
      </w:r>
      <w:r w:rsidR="00575873">
        <w:rPr>
          <w:rFonts w:ascii="Trebuchet MS" w:hAnsi="Trebuchet MS" w:cstheme="majorHAnsi"/>
          <w:sz w:val="20"/>
          <w:szCs w:val="20"/>
        </w:rPr>
        <w:t xml:space="preserve"> en de medezeggenschapsraden </w:t>
      </w:r>
      <w:r w:rsidR="00575873">
        <w:rPr>
          <w:rFonts w:ascii="Trebuchet MS" w:hAnsi="Trebuchet MS" w:cstheme="majorHAnsi"/>
          <w:sz w:val="20"/>
          <w:szCs w:val="20"/>
        </w:rPr>
        <w:br/>
      </w:r>
      <w:r>
        <w:rPr>
          <w:rFonts w:ascii="Trebuchet MS" w:hAnsi="Trebuchet MS" w:cstheme="majorHAnsi"/>
          <w:sz w:val="20"/>
          <w:szCs w:val="20"/>
        </w:rPr>
        <w:t>t.b.v. de organisatie van de verkiezingen.</w:t>
      </w:r>
    </w:p>
    <w:p w14:paraId="4653DBA6" w14:textId="77777777" w:rsidR="00833BAE" w:rsidRPr="002A69FE" w:rsidRDefault="00833BAE" w:rsidP="002A69FE">
      <w:pPr>
        <w:pStyle w:val="Lijstalinea"/>
        <w:numPr>
          <w:ilvl w:val="0"/>
          <w:numId w:val="16"/>
        </w:numPr>
        <w:rPr>
          <w:rFonts w:ascii="Trebuchet MS" w:hAnsi="Trebuchet MS" w:cstheme="majorHAnsi"/>
          <w:sz w:val="20"/>
          <w:szCs w:val="20"/>
        </w:rPr>
      </w:pPr>
      <w:r>
        <w:rPr>
          <w:rFonts w:ascii="Trebuchet MS" w:hAnsi="Trebuchet MS" w:cstheme="majorHAnsi"/>
          <w:sz w:val="20"/>
          <w:szCs w:val="20"/>
        </w:rPr>
        <w:t>De OPR kan een profiel opstellen voor kandidaten van de OPR.</w:t>
      </w:r>
    </w:p>
    <w:p w14:paraId="4653DBA7" w14:textId="77777777" w:rsidR="00E83DAB" w:rsidRPr="003F2974" w:rsidRDefault="00E83DAB" w:rsidP="00E83DAB">
      <w:pPr>
        <w:rPr>
          <w:rFonts w:ascii="Trebuchet MS" w:hAnsi="Trebuchet MS" w:cstheme="majorHAnsi"/>
          <w:b/>
          <w:sz w:val="20"/>
          <w:szCs w:val="20"/>
        </w:rPr>
      </w:pPr>
      <w:r w:rsidRPr="003F2974">
        <w:rPr>
          <w:rFonts w:ascii="Trebuchet MS" w:hAnsi="Trebuchet MS" w:cstheme="majorHAnsi"/>
          <w:b/>
          <w:sz w:val="20"/>
          <w:szCs w:val="20"/>
        </w:rPr>
        <w:br/>
        <w:t>Artikel 8</w:t>
      </w:r>
      <w:r w:rsidRPr="003F2974">
        <w:rPr>
          <w:rFonts w:ascii="Trebuchet MS" w:hAnsi="Trebuchet MS" w:cstheme="majorHAnsi"/>
          <w:b/>
          <w:sz w:val="20"/>
          <w:szCs w:val="20"/>
        </w:rPr>
        <w:tab/>
        <w:t>Datum verkiezingen</w:t>
      </w:r>
    </w:p>
    <w:p w14:paraId="4653DBA8" w14:textId="77777777" w:rsidR="00E83DAB" w:rsidRPr="003F2974" w:rsidRDefault="00A0528B" w:rsidP="006B3542">
      <w:pPr>
        <w:pStyle w:val="Lijstalinea"/>
        <w:numPr>
          <w:ilvl w:val="0"/>
          <w:numId w:val="17"/>
        </w:numPr>
        <w:rPr>
          <w:rFonts w:ascii="Trebuchet MS" w:hAnsi="Trebuchet MS" w:cstheme="majorHAnsi"/>
          <w:sz w:val="20"/>
          <w:szCs w:val="20"/>
        </w:rPr>
      </w:pPr>
      <w:r w:rsidRPr="000E69CF">
        <w:rPr>
          <w:rFonts w:ascii="Trebuchet MS" w:hAnsi="Trebuchet MS" w:cstheme="majorHAnsi"/>
          <w:sz w:val="20"/>
          <w:szCs w:val="20"/>
        </w:rPr>
        <w:t xml:space="preserve">De OPR bepaalt </w:t>
      </w:r>
      <w:r w:rsidR="00C57464" w:rsidRPr="000E69CF">
        <w:rPr>
          <w:rFonts w:ascii="Trebuchet MS" w:hAnsi="Trebuchet MS" w:cstheme="majorHAnsi"/>
          <w:sz w:val="20"/>
          <w:szCs w:val="20"/>
        </w:rPr>
        <w:t xml:space="preserve">de </w:t>
      </w:r>
      <w:r w:rsidRPr="000E69CF">
        <w:rPr>
          <w:rFonts w:ascii="Trebuchet MS" w:hAnsi="Trebuchet MS" w:cstheme="majorHAnsi"/>
          <w:sz w:val="20"/>
          <w:szCs w:val="20"/>
        </w:rPr>
        <w:t xml:space="preserve">uiterlijke </w:t>
      </w:r>
      <w:r w:rsidR="00E83DAB" w:rsidRPr="000E69CF">
        <w:rPr>
          <w:rFonts w:ascii="Trebuchet MS" w:hAnsi="Trebuchet MS" w:cstheme="majorHAnsi"/>
          <w:sz w:val="20"/>
          <w:szCs w:val="20"/>
        </w:rPr>
        <w:t xml:space="preserve">datum </w:t>
      </w:r>
      <w:r w:rsidRPr="000E69CF">
        <w:rPr>
          <w:rFonts w:ascii="Trebuchet MS" w:hAnsi="Trebuchet MS" w:cstheme="majorHAnsi"/>
          <w:sz w:val="20"/>
          <w:szCs w:val="20"/>
        </w:rPr>
        <w:t xml:space="preserve">en </w:t>
      </w:r>
      <w:r w:rsidR="00C57464">
        <w:rPr>
          <w:rFonts w:ascii="Trebuchet MS" w:hAnsi="Trebuchet MS" w:cstheme="majorHAnsi"/>
          <w:sz w:val="20"/>
          <w:szCs w:val="20"/>
        </w:rPr>
        <w:t xml:space="preserve">het </w:t>
      </w:r>
      <w:r>
        <w:rPr>
          <w:rFonts w:ascii="Trebuchet MS" w:hAnsi="Trebuchet MS" w:cstheme="majorHAnsi"/>
          <w:sz w:val="20"/>
          <w:szCs w:val="20"/>
        </w:rPr>
        <w:t>tijdstip waarop de leden van de OPR door de kiesgerechtigden gekozen dienen te zijn.</w:t>
      </w:r>
    </w:p>
    <w:p w14:paraId="4653DBA9" w14:textId="77777777" w:rsidR="00E83DAB" w:rsidRPr="003F2974" w:rsidRDefault="000E69CF" w:rsidP="006B3542">
      <w:pPr>
        <w:pStyle w:val="Lijstalinea"/>
        <w:numPr>
          <w:ilvl w:val="0"/>
          <w:numId w:val="17"/>
        </w:numPr>
        <w:rPr>
          <w:rFonts w:ascii="Trebuchet MS" w:hAnsi="Trebuchet MS" w:cstheme="majorHAnsi"/>
          <w:sz w:val="20"/>
          <w:szCs w:val="20"/>
        </w:rPr>
      </w:pPr>
      <w:r>
        <w:rPr>
          <w:rFonts w:ascii="Trebuchet MS" w:hAnsi="Trebuchet MS" w:cstheme="majorHAnsi"/>
          <w:sz w:val="20"/>
          <w:szCs w:val="20"/>
        </w:rPr>
        <w:t>De OPR stelt het bestuur</w:t>
      </w:r>
      <w:r w:rsidR="00B2563F">
        <w:rPr>
          <w:rFonts w:ascii="Trebuchet MS" w:hAnsi="Trebuchet MS" w:cstheme="majorHAnsi"/>
          <w:sz w:val="20"/>
          <w:szCs w:val="20"/>
        </w:rPr>
        <w:t xml:space="preserve"> </w:t>
      </w:r>
      <w:r w:rsidR="00575873">
        <w:rPr>
          <w:rFonts w:ascii="Trebuchet MS" w:hAnsi="Trebuchet MS" w:cstheme="majorHAnsi"/>
          <w:sz w:val="20"/>
          <w:szCs w:val="20"/>
        </w:rPr>
        <w:t xml:space="preserve">en </w:t>
      </w:r>
      <w:r w:rsidR="00E83DAB" w:rsidRPr="003F2974">
        <w:rPr>
          <w:rFonts w:ascii="Trebuchet MS" w:hAnsi="Trebuchet MS" w:cstheme="majorHAnsi"/>
          <w:sz w:val="20"/>
          <w:szCs w:val="20"/>
        </w:rPr>
        <w:t>de medezeggenschapsra</w:t>
      </w:r>
      <w:r w:rsidR="00575873">
        <w:rPr>
          <w:rFonts w:ascii="Trebuchet MS" w:hAnsi="Trebuchet MS" w:cstheme="majorHAnsi"/>
          <w:sz w:val="20"/>
          <w:szCs w:val="20"/>
        </w:rPr>
        <w:t>den</w:t>
      </w:r>
      <w:r w:rsidR="00E83DAB" w:rsidRPr="003F2974">
        <w:rPr>
          <w:rFonts w:ascii="Trebuchet MS" w:hAnsi="Trebuchet MS" w:cstheme="majorHAnsi"/>
          <w:sz w:val="20"/>
          <w:szCs w:val="20"/>
        </w:rPr>
        <w:t xml:space="preserve"> van de scholen in kennis van de in het eerste li</w:t>
      </w:r>
      <w:r w:rsidR="004C1AB7">
        <w:rPr>
          <w:rFonts w:ascii="Trebuchet MS" w:hAnsi="Trebuchet MS" w:cstheme="majorHAnsi"/>
          <w:sz w:val="20"/>
          <w:szCs w:val="20"/>
        </w:rPr>
        <w:t xml:space="preserve">d genoemde </w:t>
      </w:r>
      <w:r w:rsidR="00575873">
        <w:rPr>
          <w:rFonts w:ascii="Trebuchet MS" w:hAnsi="Trebuchet MS" w:cstheme="majorHAnsi"/>
          <w:sz w:val="20"/>
          <w:szCs w:val="20"/>
        </w:rPr>
        <w:t xml:space="preserve">datum en </w:t>
      </w:r>
      <w:r w:rsidR="004C1AB7">
        <w:rPr>
          <w:rFonts w:ascii="Trebuchet MS" w:hAnsi="Trebuchet MS" w:cstheme="majorHAnsi"/>
          <w:sz w:val="20"/>
          <w:szCs w:val="20"/>
        </w:rPr>
        <w:t>tijdstip</w:t>
      </w:r>
      <w:r w:rsidR="00575873">
        <w:rPr>
          <w:rFonts w:ascii="Trebuchet MS" w:hAnsi="Trebuchet MS" w:cstheme="majorHAnsi"/>
          <w:sz w:val="20"/>
          <w:szCs w:val="20"/>
        </w:rPr>
        <w:t>.</w:t>
      </w:r>
      <w:r w:rsidR="00E83DAB" w:rsidRPr="004C1AB7">
        <w:rPr>
          <w:rFonts w:ascii="Trebuchet MS" w:hAnsi="Trebuchet MS" w:cstheme="majorHAnsi"/>
          <w:color w:val="FF0000"/>
          <w:sz w:val="20"/>
          <w:szCs w:val="20"/>
        </w:rPr>
        <w:t xml:space="preserve">   </w:t>
      </w:r>
    </w:p>
    <w:p w14:paraId="4653DBAA" w14:textId="77777777" w:rsidR="00E83DAB" w:rsidRPr="003F2974" w:rsidRDefault="00E83DAB" w:rsidP="00E83DAB">
      <w:pPr>
        <w:rPr>
          <w:rFonts w:ascii="Trebuchet MS" w:hAnsi="Trebuchet MS" w:cstheme="majorHAnsi"/>
          <w:sz w:val="20"/>
          <w:szCs w:val="20"/>
        </w:rPr>
      </w:pPr>
    </w:p>
    <w:p w14:paraId="4653DBAB" w14:textId="77777777" w:rsidR="00E83DAB" w:rsidRPr="003F2974" w:rsidRDefault="00E83DAB" w:rsidP="00E83DAB">
      <w:pPr>
        <w:rPr>
          <w:rFonts w:ascii="Trebuchet MS" w:hAnsi="Trebuchet MS" w:cstheme="majorHAnsi"/>
          <w:b/>
          <w:sz w:val="20"/>
          <w:szCs w:val="20"/>
        </w:rPr>
      </w:pPr>
      <w:r w:rsidRPr="003F2974">
        <w:rPr>
          <w:rFonts w:ascii="Trebuchet MS" w:hAnsi="Trebuchet MS" w:cstheme="majorHAnsi"/>
          <w:b/>
          <w:sz w:val="20"/>
          <w:szCs w:val="20"/>
        </w:rPr>
        <w:t>Artikel 9</w:t>
      </w:r>
      <w:r w:rsidRPr="003F2974">
        <w:rPr>
          <w:rFonts w:ascii="Trebuchet MS" w:hAnsi="Trebuchet MS" w:cstheme="majorHAnsi"/>
          <w:b/>
          <w:sz w:val="20"/>
          <w:szCs w:val="20"/>
        </w:rPr>
        <w:tab/>
        <w:t>Verkiesbare en kiesgerechtigde personen</w:t>
      </w:r>
    </w:p>
    <w:p w14:paraId="4653DBAC" w14:textId="77777777" w:rsidR="00F55DDE" w:rsidRPr="003F2974" w:rsidRDefault="00E83DAB" w:rsidP="006B3542">
      <w:pPr>
        <w:pStyle w:val="Lijstalinea"/>
        <w:numPr>
          <w:ilvl w:val="0"/>
          <w:numId w:val="18"/>
        </w:numPr>
        <w:rPr>
          <w:rFonts w:ascii="Trebuchet MS" w:hAnsi="Trebuchet MS" w:cstheme="majorHAnsi"/>
          <w:sz w:val="20"/>
          <w:szCs w:val="20"/>
        </w:rPr>
      </w:pPr>
      <w:r w:rsidRPr="003F2974">
        <w:rPr>
          <w:rFonts w:ascii="Trebuchet MS" w:hAnsi="Trebuchet MS" w:cstheme="majorHAnsi"/>
          <w:sz w:val="20"/>
          <w:szCs w:val="20"/>
        </w:rPr>
        <w:t xml:space="preserve">Zij die op de dag van de kandidaatstelling deel uitmaken van het personeel </w:t>
      </w:r>
      <w:r w:rsidR="00F47DAD" w:rsidRPr="003F2974">
        <w:rPr>
          <w:rFonts w:ascii="Trebuchet MS" w:hAnsi="Trebuchet MS" w:cstheme="majorHAnsi"/>
          <w:sz w:val="20"/>
          <w:szCs w:val="20"/>
        </w:rPr>
        <w:t xml:space="preserve">van </w:t>
      </w:r>
      <w:r w:rsidR="00213438" w:rsidRPr="003F2974">
        <w:rPr>
          <w:rFonts w:ascii="Trebuchet MS" w:hAnsi="Trebuchet MS" w:cstheme="majorHAnsi"/>
          <w:sz w:val="20"/>
          <w:szCs w:val="20"/>
        </w:rPr>
        <w:t xml:space="preserve">ten minste </w:t>
      </w:r>
      <w:r w:rsidR="00F47DAD" w:rsidRPr="003F2974">
        <w:rPr>
          <w:rFonts w:ascii="Trebuchet MS" w:hAnsi="Trebuchet MS" w:cstheme="majorHAnsi"/>
          <w:sz w:val="20"/>
          <w:szCs w:val="20"/>
        </w:rPr>
        <w:t xml:space="preserve">één van de scholen </w:t>
      </w:r>
      <w:r w:rsidRPr="003F2974">
        <w:rPr>
          <w:rFonts w:ascii="Trebuchet MS" w:hAnsi="Trebuchet MS" w:cstheme="majorHAnsi"/>
          <w:sz w:val="20"/>
          <w:szCs w:val="20"/>
        </w:rPr>
        <w:t xml:space="preserve">of ouder </w:t>
      </w:r>
      <w:r w:rsidR="00267C4E" w:rsidRPr="003F2974">
        <w:rPr>
          <w:rFonts w:ascii="Trebuchet MS" w:hAnsi="Trebuchet MS" w:cstheme="majorHAnsi"/>
          <w:sz w:val="20"/>
          <w:szCs w:val="20"/>
        </w:rPr>
        <w:t xml:space="preserve">resp. leerling </w:t>
      </w:r>
      <w:r w:rsidR="00F47DAD" w:rsidRPr="003F2974">
        <w:rPr>
          <w:rFonts w:ascii="Trebuchet MS" w:hAnsi="Trebuchet MS" w:cstheme="majorHAnsi"/>
          <w:sz w:val="20"/>
          <w:szCs w:val="20"/>
        </w:rPr>
        <w:t xml:space="preserve">van </w:t>
      </w:r>
      <w:r w:rsidR="00213438" w:rsidRPr="003F2974">
        <w:rPr>
          <w:rFonts w:ascii="Trebuchet MS" w:hAnsi="Trebuchet MS" w:cstheme="majorHAnsi"/>
          <w:sz w:val="20"/>
          <w:szCs w:val="20"/>
        </w:rPr>
        <w:t xml:space="preserve">ten minste </w:t>
      </w:r>
      <w:r w:rsidR="00F47DAD" w:rsidRPr="003F2974">
        <w:rPr>
          <w:rFonts w:ascii="Trebuchet MS" w:hAnsi="Trebuchet MS" w:cstheme="majorHAnsi"/>
          <w:sz w:val="20"/>
          <w:szCs w:val="20"/>
        </w:rPr>
        <w:t xml:space="preserve">één van de scholen </w:t>
      </w:r>
      <w:r w:rsidRPr="003F2974">
        <w:rPr>
          <w:rFonts w:ascii="Trebuchet MS" w:hAnsi="Trebuchet MS" w:cstheme="majorHAnsi"/>
          <w:sz w:val="20"/>
          <w:szCs w:val="20"/>
        </w:rPr>
        <w:t>zijn, zijn verkiesbaar tot lid van de OPR.</w:t>
      </w:r>
    </w:p>
    <w:p w14:paraId="4653DBAD" w14:textId="77777777" w:rsidR="00970CED" w:rsidRPr="003F2974" w:rsidRDefault="00970CED" w:rsidP="006B3542">
      <w:pPr>
        <w:pStyle w:val="Lijstalinea"/>
        <w:numPr>
          <w:ilvl w:val="0"/>
          <w:numId w:val="18"/>
        </w:numPr>
        <w:rPr>
          <w:rFonts w:ascii="Trebuchet MS" w:hAnsi="Trebuchet MS" w:cstheme="majorHAnsi"/>
          <w:sz w:val="20"/>
          <w:szCs w:val="20"/>
        </w:rPr>
      </w:pPr>
      <w:r w:rsidRPr="003F2974">
        <w:rPr>
          <w:rFonts w:ascii="Trebuchet MS" w:hAnsi="Trebuchet MS" w:cstheme="majorHAnsi"/>
          <w:sz w:val="20"/>
          <w:szCs w:val="20"/>
        </w:rPr>
        <w:t xml:space="preserve">Zij die op de dag van de kandidaatstelling lid zijn van de medezeggenschapsraden van </w:t>
      </w:r>
      <w:r w:rsidR="00213438" w:rsidRPr="003F2974">
        <w:rPr>
          <w:rFonts w:ascii="Trebuchet MS" w:hAnsi="Trebuchet MS" w:cstheme="majorHAnsi"/>
          <w:sz w:val="20"/>
          <w:szCs w:val="20"/>
        </w:rPr>
        <w:t xml:space="preserve">ten minste </w:t>
      </w:r>
      <w:r w:rsidR="00F47DAD" w:rsidRPr="003F2974">
        <w:rPr>
          <w:rFonts w:ascii="Trebuchet MS" w:hAnsi="Trebuchet MS" w:cstheme="majorHAnsi"/>
          <w:sz w:val="20"/>
          <w:szCs w:val="20"/>
        </w:rPr>
        <w:t>één van de scholen</w:t>
      </w:r>
      <w:r w:rsidRPr="003F2974">
        <w:rPr>
          <w:rFonts w:ascii="Trebuchet MS" w:hAnsi="Trebuchet MS" w:cstheme="majorHAnsi"/>
          <w:sz w:val="20"/>
          <w:szCs w:val="20"/>
        </w:rPr>
        <w:t>, zijn kiesgerechtigd</w:t>
      </w:r>
      <w:r w:rsidR="00170F10" w:rsidRPr="003F2974">
        <w:rPr>
          <w:rFonts w:ascii="Trebuchet MS" w:hAnsi="Trebuchet MS" w:cstheme="majorHAnsi"/>
          <w:sz w:val="20"/>
          <w:szCs w:val="20"/>
        </w:rPr>
        <w:t>.</w:t>
      </w:r>
    </w:p>
    <w:p w14:paraId="4653DBAE" w14:textId="77777777" w:rsidR="001A1B59" w:rsidRPr="003F2974" w:rsidRDefault="001A1B59" w:rsidP="00E74055">
      <w:pPr>
        <w:rPr>
          <w:rFonts w:ascii="Trebuchet MS" w:hAnsi="Trebuchet MS" w:cstheme="majorHAnsi"/>
          <w:b/>
          <w:sz w:val="20"/>
          <w:szCs w:val="20"/>
        </w:rPr>
      </w:pPr>
    </w:p>
    <w:p w14:paraId="4653DBAF" w14:textId="77777777" w:rsidR="00E22C80" w:rsidRPr="00494D8A" w:rsidRDefault="00E83DAB" w:rsidP="00E74055">
      <w:pPr>
        <w:rPr>
          <w:rFonts w:ascii="Trebuchet MS" w:hAnsi="Trebuchet MS" w:cstheme="majorHAnsi"/>
          <w:i/>
          <w:sz w:val="20"/>
          <w:szCs w:val="20"/>
        </w:rPr>
      </w:pPr>
      <w:r w:rsidRPr="003F2974">
        <w:rPr>
          <w:rFonts w:ascii="Trebuchet MS" w:hAnsi="Trebuchet MS" w:cstheme="majorHAnsi"/>
          <w:b/>
          <w:sz w:val="20"/>
          <w:szCs w:val="20"/>
        </w:rPr>
        <w:t>Artikel 10</w:t>
      </w:r>
      <w:r w:rsidRPr="003F2974">
        <w:rPr>
          <w:rFonts w:ascii="Trebuchet MS" w:hAnsi="Trebuchet MS" w:cstheme="majorHAnsi"/>
          <w:b/>
          <w:sz w:val="20"/>
          <w:szCs w:val="20"/>
        </w:rPr>
        <w:tab/>
        <w:t>Bekendmaking verkiesbare en kiesgerechtigde personen</w:t>
      </w:r>
      <w:r w:rsidRPr="003F2974">
        <w:rPr>
          <w:rFonts w:ascii="Trebuchet MS" w:hAnsi="Trebuchet MS" w:cstheme="majorHAnsi"/>
          <w:sz w:val="20"/>
          <w:szCs w:val="20"/>
        </w:rPr>
        <w:br/>
      </w:r>
      <w:r w:rsidR="00633D6D">
        <w:rPr>
          <w:rFonts w:ascii="Trebuchet MS" w:hAnsi="Trebuchet MS" w:cstheme="majorHAnsi"/>
          <w:sz w:val="20"/>
          <w:szCs w:val="20"/>
        </w:rPr>
        <w:t>De M</w:t>
      </w:r>
      <w:r w:rsidR="00575873" w:rsidRPr="00494D8A">
        <w:rPr>
          <w:rFonts w:ascii="Trebuchet MS" w:hAnsi="Trebuchet MS" w:cstheme="majorHAnsi"/>
          <w:sz w:val="20"/>
          <w:szCs w:val="20"/>
        </w:rPr>
        <w:t xml:space="preserve">R-en per schoolbestuur </w:t>
      </w:r>
      <w:r w:rsidRPr="00494D8A">
        <w:rPr>
          <w:rFonts w:ascii="Trebuchet MS" w:hAnsi="Trebuchet MS" w:cstheme="majorHAnsi"/>
          <w:sz w:val="20"/>
          <w:szCs w:val="20"/>
        </w:rPr>
        <w:t>stel</w:t>
      </w:r>
      <w:r w:rsidR="00B2563F" w:rsidRPr="00494D8A">
        <w:rPr>
          <w:rFonts w:ascii="Trebuchet MS" w:hAnsi="Trebuchet MS" w:cstheme="majorHAnsi"/>
          <w:sz w:val="20"/>
          <w:szCs w:val="20"/>
        </w:rPr>
        <w:t>len</w:t>
      </w:r>
      <w:r w:rsidRPr="00494D8A">
        <w:rPr>
          <w:rFonts w:ascii="Trebuchet MS" w:hAnsi="Trebuchet MS" w:cstheme="majorHAnsi"/>
          <w:sz w:val="20"/>
          <w:szCs w:val="20"/>
        </w:rPr>
        <w:t xml:space="preserve"> </w:t>
      </w:r>
      <w:r w:rsidR="000F2DE6" w:rsidRPr="00494D8A">
        <w:rPr>
          <w:rFonts w:ascii="Trebuchet MS" w:hAnsi="Trebuchet MS" w:cstheme="majorHAnsi"/>
          <w:sz w:val="20"/>
          <w:szCs w:val="20"/>
        </w:rPr>
        <w:t>drie weken</w:t>
      </w:r>
      <w:r w:rsidRPr="00494D8A">
        <w:rPr>
          <w:rFonts w:ascii="Trebuchet MS" w:hAnsi="Trebuchet MS" w:cstheme="majorHAnsi"/>
          <w:sz w:val="20"/>
          <w:szCs w:val="20"/>
        </w:rPr>
        <w:t xml:space="preserve"> voor de verkiezingen een lijst vast van de personen die </w:t>
      </w:r>
      <w:r w:rsidR="00970CED" w:rsidRPr="00494D8A">
        <w:rPr>
          <w:rFonts w:ascii="Trebuchet MS" w:hAnsi="Trebuchet MS" w:cstheme="majorHAnsi"/>
          <w:sz w:val="20"/>
          <w:szCs w:val="20"/>
        </w:rPr>
        <w:t>verkiesbaar</w:t>
      </w:r>
      <w:r w:rsidRPr="00494D8A">
        <w:rPr>
          <w:rFonts w:ascii="Trebuchet MS" w:hAnsi="Trebuchet MS" w:cstheme="majorHAnsi"/>
          <w:sz w:val="20"/>
          <w:szCs w:val="20"/>
        </w:rPr>
        <w:t xml:space="preserve"> zijn</w:t>
      </w:r>
      <w:r w:rsidR="00575873" w:rsidRPr="00494D8A">
        <w:rPr>
          <w:rFonts w:ascii="Trebuchet MS" w:hAnsi="Trebuchet MS" w:cstheme="majorHAnsi"/>
          <w:sz w:val="20"/>
          <w:szCs w:val="20"/>
        </w:rPr>
        <w:t xml:space="preserve"> (per bestuur</w:t>
      </w:r>
      <w:r w:rsidR="006F31CA" w:rsidRPr="00494D8A">
        <w:rPr>
          <w:rFonts w:ascii="Trebuchet MS" w:hAnsi="Trebuchet MS" w:cstheme="majorHAnsi"/>
          <w:sz w:val="20"/>
          <w:szCs w:val="20"/>
        </w:rPr>
        <w:t xml:space="preserve"> en per geleding)</w:t>
      </w:r>
      <w:r w:rsidRPr="00494D8A">
        <w:rPr>
          <w:rFonts w:ascii="Trebuchet MS" w:hAnsi="Trebuchet MS" w:cstheme="majorHAnsi"/>
          <w:sz w:val="20"/>
          <w:szCs w:val="20"/>
        </w:rPr>
        <w:t>. Deze lijst wordt aan de leden van de medezeggenschapsr</w:t>
      </w:r>
      <w:r w:rsidR="00B2563F" w:rsidRPr="00494D8A">
        <w:rPr>
          <w:rFonts w:ascii="Trebuchet MS" w:hAnsi="Trebuchet MS" w:cstheme="majorHAnsi"/>
          <w:sz w:val="20"/>
          <w:szCs w:val="20"/>
        </w:rPr>
        <w:t>a</w:t>
      </w:r>
      <w:r w:rsidR="00CB2BA5" w:rsidRPr="00494D8A">
        <w:rPr>
          <w:rFonts w:ascii="Trebuchet MS" w:hAnsi="Trebuchet MS" w:cstheme="majorHAnsi"/>
          <w:sz w:val="20"/>
          <w:szCs w:val="20"/>
        </w:rPr>
        <w:t>den</w:t>
      </w:r>
      <w:r w:rsidRPr="00494D8A">
        <w:rPr>
          <w:rFonts w:ascii="Trebuchet MS" w:hAnsi="Trebuchet MS" w:cstheme="majorHAnsi"/>
          <w:sz w:val="20"/>
          <w:szCs w:val="20"/>
        </w:rPr>
        <w:t xml:space="preserve"> van de scholen bekend gemaakt.</w:t>
      </w:r>
      <w:r w:rsidRPr="00494D8A">
        <w:rPr>
          <w:rFonts w:ascii="Trebuchet MS" w:hAnsi="Trebuchet MS" w:cstheme="majorHAnsi"/>
          <w:sz w:val="20"/>
          <w:szCs w:val="20"/>
        </w:rPr>
        <w:br/>
      </w:r>
    </w:p>
    <w:p w14:paraId="4653DBB0" w14:textId="77777777" w:rsidR="00E83DAB" w:rsidRPr="003F2974" w:rsidRDefault="00E83DAB" w:rsidP="00E83DAB">
      <w:pPr>
        <w:rPr>
          <w:rFonts w:ascii="Trebuchet MS" w:hAnsi="Trebuchet MS" w:cstheme="majorHAnsi"/>
          <w:sz w:val="20"/>
          <w:szCs w:val="20"/>
        </w:rPr>
      </w:pPr>
      <w:r w:rsidRPr="003F2974">
        <w:rPr>
          <w:rFonts w:ascii="Trebuchet MS" w:hAnsi="Trebuchet MS" w:cstheme="majorHAnsi"/>
          <w:b/>
          <w:sz w:val="20"/>
          <w:szCs w:val="20"/>
        </w:rPr>
        <w:t>Artikel 11</w:t>
      </w:r>
      <w:r w:rsidRPr="003F2974">
        <w:rPr>
          <w:rFonts w:ascii="Trebuchet MS" w:hAnsi="Trebuchet MS" w:cstheme="majorHAnsi"/>
          <w:b/>
          <w:sz w:val="20"/>
          <w:szCs w:val="20"/>
        </w:rPr>
        <w:tab/>
        <w:t>Onvoldoende kandidaten</w:t>
      </w:r>
    </w:p>
    <w:p w14:paraId="4653DBB1" w14:textId="77777777" w:rsidR="00E83DAB" w:rsidRPr="003F2974" w:rsidRDefault="00E83DAB" w:rsidP="006B3542">
      <w:pPr>
        <w:pStyle w:val="Lijstalinea"/>
        <w:numPr>
          <w:ilvl w:val="0"/>
          <w:numId w:val="19"/>
        </w:numPr>
        <w:rPr>
          <w:rFonts w:ascii="Trebuchet MS" w:hAnsi="Trebuchet MS" w:cstheme="majorHAnsi"/>
          <w:sz w:val="20"/>
          <w:szCs w:val="20"/>
        </w:rPr>
      </w:pPr>
      <w:r w:rsidRPr="003F2974">
        <w:rPr>
          <w:rFonts w:ascii="Trebuchet MS" w:hAnsi="Trebuchet MS" w:cstheme="majorHAnsi"/>
          <w:sz w:val="20"/>
          <w:szCs w:val="20"/>
        </w:rPr>
        <w:t xml:space="preserve">Indien uit het personeel </w:t>
      </w:r>
      <w:r w:rsidR="006731D5" w:rsidRPr="003F2974">
        <w:rPr>
          <w:rFonts w:ascii="Trebuchet MS" w:hAnsi="Trebuchet MS" w:cstheme="majorHAnsi"/>
          <w:sz w:val="20"/>
          <w:szCs w:val="20"/>
        </w:rPr>
        <w:t xml:space="preserve">dan wel </w:t>
      </w:r>
      <w:r w:rsidRPr="003F2974">
        <w:rPr>
          <w:rFonts w:ascii="Trebuchet MS" w:hAnsi="Trebuchet MS" w:cstheme="majorHAnsi"/>
          <w:sz w:val="20"/>
          <w:szCs w:val="20"/>
        </w:rPr>
        <w:t>de ouders</w:t>
      </w:r>
      <w:r w:rsidR="0042071D" w:rsidRPr="003F2974">
        <w:rPr>
          <w:rFonts w:ascii="Trebuchet MS" w:hAnsi="Trebuchet MS" w:cstheme="majorHAnsi"/>
          <w:sz w:val="20"/>
          <w:szCs w:val="20"/>
        </w:rPr>
        <w:t xml:space="preserve">/leerlingen </w:t>
      </w:r>
      <w:r w:rsidRPr="003F2974">
        <w:rPr>
          <w:rFonts w:ascii="Trebuchet MS" w:hAnsi="Trebuchet MS" w:cstheme="majorHAnsi"/>
          <w:sz w:val="20"/>
          <w:szCs w:val="20"/>
        </w:rPr>
        <w:t xml:space="preserve">niet meer kandidaten zijn gesteld dan er zetels in de OPR voor die geleding zijn, vindt </w:t>
      </w:r>
      <w:r w:rsidR="00970CED" w:rsidRPr="003F2974">
        <w:rPr>
          <w:rFonts w:ascii="Trebuchet MS" w:hAnsi="Trebuchet MS" w:cstheme="majorHAnsi"/>
          <w:sz w:val="20"/>
          <w:szCs w:val="20"/>
        </w:rPr>
        <w:t xml:space="preserve">voor die geleding </w:t>
      </w:r>
      <w:r w:rsidR="006731D5" w:rsidRPr="003F2974">
        <w:rPr>
          <w:rFonts w:ascii="Trebuchet MS" w:hAnsi="Trebuchet MS" w:cstheme="majorHAnsi"/>
          <w:sz w:val="20"/>
          <w:szCs w:val="20"/>
        </w:rPr>
        <w:t xml:space="preserve">of geledingen </w:t>
      </w:r>
      <w:r w:rsidRPr="003F2974">
        <w:rPr>
          <w:rFonts w:ascii="Trebuchet MS" w:hAnsi="Trebuchet MS" w:cstheme="majorHAnsi"/>
          <w:sz w:val="20"/>
          <w:szCs w:val="20"/>
        </w:rPr>
        <w:t xml:space="preserve">geen verkiezing plaats en worden de gestelde kandidaten geacht te zijn gekozen. </w:t>
      </w:r>
    </w:p>
    <w:p w14:paraId="4653DBB2" w14:textId="77777777" w:rsidR="00E83DAB" w:rsidRPr="003F2974" w:rsidRDefault="00575873" w:rsidP="006B3542">
      <w:pPr>
        <w:pStyle w:val="Lijstalinea"/>
        <w:numPr>
          <w:ilvl w:val="0"/>
          <w:numId w:val="19"/>
        </w:numPr>
        <w:rPr>
          <w:rFonts w:ascii="Trebuchet MS" w:hAnsi="Trebuchet MS" w:cstheme="majorHAnsi"/>
          <w:sz w:val="20"/>
          <w:szCs w:val="20"/>
        </w:rPr>
      </w:pPr>
      <w:r>
        <w:rPr>
          <w:rFonts w:ascii="Trebuchet MS" w:hAnsi="Trebuchet MS" w:cstheme="majorHAnsi"/>
          <w:sz w:val="20"/>
          <w:szCs w:val="20"/>
        </w:rPr>
        <w:t xml:space="preserve">De </w:t>
      </w:r>
      <w:r w:rsidRPr="00575873">
        <w:rPr>
          <w:rFonts w:ascii="Trebuchet MS" w:hAnsi="Trebuchet MS" w:cstheme="majorHAnsi"/>
          <w:sz w:val="20"/>
          <w:szCs w:val="20"/>
        </w:rPr>
        <w:t xml:space="preserve">leden van de MR-en per schoolbestuur </w:t>
      </w:r>
      <w:r w:rsidR="00B2563F">
        <w:rPr>
          <w:rFonts w:ascii="Trebuchet MS" w:hAnsi="Trebuchet MS" w:cstheme="majorHAnsi"/>
          <w:sz w:val="20"/>
          <w:szCs w:val="20"/>
        </w:rPr>
        <w:t>stellen de</w:t>
      </w:r>
      <w:r w:rsidR="00E83DAB" w:rsidRPr="003F2974">
        <w:rPr>
          <w:rFonts w:ascii="Trebuchet MS" w:hAnsi="Trebuchet MS" w:cstheme="majorHAnsi"/>
          <w:sz w:val="20"/>
          <w:szCs w:val="20"/>
        </w:rPr>
        <w:t xml:space="preserve"> betrokken kandidaten daarvan tijdig vóór de verkiezingsdatum in kennis.</w:t>
      </w:r>
    </w:p>
    <w:p w14:paraId="4653DBB3" w14:textId="77777777" w:rsidR="00420595" w:rsidRPr="003F2974" w:rsidRDefault="00420595" w:rsidP="00E83DAB">
      <w:pPr>
        <w:rPr>
          <w:rFonts w:ascii="Trebuchet MS" w:hAnsi="Trebuchet MS" w:cstheme="majorHAnsi"/>
          <w:b/>
          <w:bCs/>
          <w:sz w:val="20"/>
          <w:szCs w:val="20"/>
        </w:rPr>
      </w:pPr>
    </w:p>
    <w:p w14:paraId="4653DBB4" w14:textId="77777777" w:rsidR="00E83DAB" w:rsidRDefault="00E83DAB" w:rsidP="00E83DAB">
      <w:pPr>
        <w:rPr>
          <w:rFonts w:ascii="Trebuchet MS" w:hAnsi="Trebuchet MS" w:cstheme="majorHAnsi"/>
          <w:sz w:val="20"/>
          <w:szCs w:val="20"/>
        </w:rPr>
      </w:pPr>
      <w:r w:rsidRPr="003F2974">
        <w:rPr>
          <w:rFonts w:ascii="Trebuchet MS" w:hAnsi="Trebuchet MS" w:cstheme="majorHAnsi"/>
          <w:b/>
          <w:bCs/>
          <w:sz w:val="20"/>
          <w:szCs w:val="20"/>
        </w:rPr>
        <w:t>Artikel 12</w:t>
      </w:r>
      <w:r w:rsidRPr="003F2974">
        <w:rPr>
          <w:rFonts w:ascii="Trebuchet MS" w:hAnsi="Trebuchet MS" w:cstheme="majorHAnsi"/>
          <w:b/>
          <w:bCs/>
          <w:sz w:val="20"/>
          <w:szCs w:val="20"/>
        </w:rPr>
        <w:tab/>
        <w:t>Verkiezing</w:t>
      </w:r>
      <w:r w:rsidRPr="003F2974">
        <w:rPr>
          <w:rFonts w:ascii="Trebuchet MS" w:hAnsi="Trebuchet MS" w:cstheme="majorHAnsi"/>
          <w:sz w:val="20"/>
          <w:szCs w:val="20"/>
        </w:rPr>
        <w:br/>
        <w:t>De verkiezing vindt plaats bij geheime, schriftelijke stemming</w:t>
      </w:r>
      <w:r w:rsidR="0069570B" w:rsidRPr="003F2974">
        <w:rPr>
          <w:rFonts w:ascii="Trebuchet MS" w:hAnsi="Trebuchet MS" w:cstheme="majorHAnsi"/>
          <w:sz w:val="20"/>
          <w:szCs w:val="20"/>
        </w:rPr>
        <w:t>, waaronder wordt</w:t>
      </w:r>
      <w:r w:rsidR="002F0B2E" w:rsidRPr="003F2974">
        <w:rPr>
          <w:rFonts w:ascii="Trebuchet MS" w:hAnsi="Trebuchet MS" w:cstheme="majorHAnsi"/>
          <w:sz w:val="20"/>
          <w:szCs w:val="20"/>
        </w:rPr>
        <w:t xml:space="preserve"> begrepen een digitaal-schriftelijke stemming.</w:t>
      </w:r>
    </w:p>
    <w:p w14:paraId="4653DBB5" w14:textId="77777777" w:rsidR="00B30E32" w:rsidRDefault="00B30E32" w:rsidP="00E83DAB">
      <w:pPr>
        <w:rPr>
          <w:rFonts w:ascii="Trebuchet MS" w:hAnsi="Trebuchet MS" w:cstheme="majorHAnsi"/>
          <w:b/>
          <w:bCs/>
          <w:sz w:val="20"/>
          <w:szCs w:val="20"/>
        </w:rPr>
      </w:pPr>
    </w:p>
    <w:p w14:paraId="4653DBB6" w14:textId="77777777" w:rsidR="00E83DAB" w:rsidRPr="003F2974" w:rsidRDefault="00E83DAB" w:rsidP="00E83DAB">
      <w:pPr>
        <w:rPr>
          <w:rFonts w:ascii="Trebuchet MS" w:hAnsi="Trebuchet MS" w:cstheme="majorHAnsi"/>
          <w:sz w:val="20"/>
          <w:szCs w:val="20"/>
        </w:rPr>
      </w:pPr>
      <w:r w:rsidRPr="003F2974">
        <w:rPr>
          <w:rFonts w:ascii="Trebuchet MS" w:hAnsi="Trebuchet MS" w:cstheme="majorHAnsi"/>
          <w:b/>
          <w:bCs/>
          <w:sz w:val="20"/>
          <w:szCs w:val="20"/>
        </w:rPr>
        <w:t>Artikel 13</w:t>
      </w:r>
      <w:r w:rsidRPr="003F2974">
        <w:rPr>
          <w:rFonts w:ascii="Trebuchet MS" w:hAnsi="Trebuchet MS" w:cstheme="majorHAnsi"/>
          <w:b/>
          <w:bCs/>
          <w:sz w:val="20"/>
          <w:szCs w:val="20"/>
        </w:rPr>
        <w:tab/>
        <w:t>Stemming</w:t>
      </w:r>
      <w:r w:rsidR="00D221DE" w:rsidRPr="003F2974">
        <w:rPr>
          <w:rFonts w:ascii="Trebuchet MS" w:hAnsi="Trebuchet MS" w:cstheme="majorHAnsi"/>
          <w:b/>
          <w:bCs/>
          <w:sz w:val="20"/>
          <w:szCs w:val="20"/>
        </w:rPr>
        <w:t xml:space="preserve"> en </w:t>
      </w:r>
      <w:r w:rsidRPr="003F2974">
        <w:rPr>
          <w:rFonts w:ascii="Trebuchet MS" w:hAnsi="Trebuchet MS" w:cstheme="majorHAnsi"/>
          <w:b/>
          <w:bCs/>
          <w:sz w:val="20"/>
          <w:szCs w:val="20"/>
        </w:rPr>
        <w:t>volmacht</w:t>
      </w:r>
    </w:p>
    <w:p w14:paraId="4653DBB7" w14:textId="77777777" w:rsidR="00E83DAB" w:rsidRPr="00575873" w:rsidRDefault="00E83DAB" w:rsidP="006B3542">
      <w:pPr>
        <w:pStyle w:val="Lijstalinea"/>
        <w:numPr>
          <w:ilvl w:val="0"/>
          <w:numId w:val="20"/>
        </w:numPr>
        <w:rPr>
          <w:rFonts w:ascii="Trebuchet MS" w:hAnsi="Trebuchet MS" w:cstheme="majorHAnsi"/>
          <w:sz w:val="20"/>
          <w:szCs w:val="20"/>
        </w:rPr>
      </w:pPr>
      <w:r w:rsidRPr="00575873">
        <w:rPr>
          <w:rFonts w:ascii="Trebuchet MS" w:hAnsi="Trebuchet MS" w:cstheme="majorHAnsi"/>
          <w:sz w:val="20"/>
          <w:szCs w:val="20"/>
        </w:rPr>
        <w:t xml:space="preserve">Een kiesgerechtigde brengt één stem </w:t>
      </w:r>
      <w:r w:rsidR="00941728" w:rsidRPr="00575873">
        <w:rPr>
          <w:rFonts w:ascii="Trebuchet MS" w:hAnsi="Trebuchet MS" w:cstheme="majorHAnsi"/>
          <w:sz w:val="20"/>
          <w:szCs w:val="20"/>
        </w:rPr>
        <w:t>uit</w:t>
      </w:r>
      <w:r w:rsidR="00F65B63" w:rsidRPr="00575873">
        <w:rPr>
          <w:rFonts w:ascii="Trebuchet MS" w:hAnsi="Trebuchet MS" w:cstheme="majorHAnsi"/>
          <w:sz w:val="20"/>
          <w:szCs w:val="20"/>
        </w:rPr>
        <w:t xml:space="preserve"> binnen de eigen geleding.</w:t>
      </w:r>
    </w:p>
    <w:p w14:paraId="4653DBB8" w14:textId="77777777" w:rsidR="00E83DAB" w:rsidRPr="003F2974" w:rsidRDefault="00E83DAB" w:rsidP="006B3542">
      <w:pPr>
        <w:pStyle w:val="Lijstalinea"/>
        <w:numPr>
          <w:ilvl w:val="0"/>
          <w:numId w:val="20"/>
        </w:numPr>
        <w:rPr>
          <w:rFonts w:ascii="Trebuchet MS" w:hAnsi="Trebuchet MS" w:cstheme="majorHAnsi"/>
          <w:sz w:val="20"/>
          <w:szCs w:val="20"/>
        </w:rPr>
      </w:pPr>
      <w:r w:rsidRPr="003F2974">
        <w:rPr>
          <w:rFonts w:ascii="Trebuchet MS" w:hAnsi="Trebuchet MS" w:cstheme="majorHAnsi"/>
          <w:sz w:val="20"/>
          <w:szCs w:val="20"/>
        </w:rPr>
        <w:t>Een kiesgerechtigde kan bij schriftelijke volmacht met overgave van zijn stembiljet een ander, die tot dezelfde geleding behoort, zijn stem laten uitbrengen. Een kiesgerechtigde kan voor ten hoogste één andere kiesgerechtigde bi</w:t>
      </w:r>
      <w:r w:rsidR="00970CED" w:rsidRPr="003F2974">
        <w:rPr>
          <w:rFonts w:ascii="Trebuchet MS" w:hAnsi="Trebuchet MS" w:cstheme="majorHAnsi"/>
          <w:sz w:val="20"/>
          <w:szCs w:val="20"/>
        </w:rPr>
        <w:t>j volmacht een stem uitbrengen</w:t>
      </w:r>
      <w:r w:rsidR="00E22C80" w:rsidRPr="003F2974">
        <w:rPr>
          <w:rFonts w:ascii="Trebuchet MS" w:hAnsi="Trebuchet MS" w:cstheme="majorHAnsi"/>
          <w:sz w:val="20"/>
          <w:szCs w:val="20"/>
        </w:rPr>
        <w:t>.</w:t>
      </w:r>
    </w:p>
    <w:p w14:paraId="4653DBB9" w14:textId="77777777" w:rsidR="00E22C80" w:rsidRPr="003F2974" w:rsidRDefault="00E22C80" w:rsidP="00E83DAB">
      <w:pPr>
        <w:rPr>
          <w:rFonts w:ascii="Trebuchet MS" w:hAnsi="Trebuchet MS" w:cstheme="majorHAnsi"/>
          <w:i/>
          <w:color w:val="FF0000"/>
          <w:sz w:val="20"/>
          <w:szCs w:val="20"/>
        </w:rPr>
      </w:pPr>
    </w:p>
    <w:p w14:paraId="4653DBBA" w14:textId="77777777" w:rsidR="00E83DAB" w:rsidRPr="003F2974" w:rsidRDefault="00970CED" w:rsidP="00E83DAB">
      <w:pPr>
        <w:rPr>
          <w:rFonts w:ascii="Trebuchet MS" w:hAnsi="Trebuchet MS" w:cstheme="majorHAnsi"/>
          <w:b/>
          <w:sz w:val="20"/>
          <w:szCs w:val="20"/>
        </w:rPr>
      </w:pPr>
      <w:r w:rsidRPr="003F2974">
        <w:rPr>
          <w:rFonts w:ascii="Trebuchet MS" w:hAnsi="Trebuchet MS" w:cstheme="majorHAnsi"/>
          <w:b/>
          <w:sz w:val="20"/>
          <w:szCs w:val="20"/>
        </w:rPr>
        <w:t>Artikel 14</w:t>
      </w:r>
      <w:r w:rsidR="00E83DAB" w:rsidRPr="003F2974">
        <w:rPr>
          <w:rFonts w:ascii="Trebuchet MS" w:hAnsi="Trebuchet MS" w:cstheme="majorHAnsi"/>
          <w:b/>
          <w:sz w:val="20"/>
          <w:szCs w:val="20"/>
        </w:rPr>
        <w:tab/>
        <w:t xml:space="preserve">Uitslag verkiezingen </w:t>
      </w:r>
    </w:p>
    <w:p w14:paraId="4653DBBB" w14:textId="77777777" w:rsidR="00E83DAB" w:rsidRPr="003F2974" w:rsidRDefault="00E83DAB" w:rsidP="006B3542">
      <w:pPr>
        <w:pStyle w:val="Lijstalinea"/>
        <w:numPr>
          <w:ilvl w:val="0"/>
          <w:numId w:val="21"/>
        </w:numPr>
        <w:rPr>
          <w:rFonts w:ascii="Trebuchet MS" w:hAnsi="Trebuchet MS" w:cstheme="majorHAnsi"/>
          <w:sz w:val="20"/>
          <w:szCs w:val="20"/>
        </w:rPr>
      </w:pPr>
      <w:r w:rsidRPr="003F2974">
        <w:rPr>
          <w:rFonts w:ascii="Trebuchet MS" w:hAnsi="Trebuchet MS" w:cstheme="majorHAnsi"/>
          <w:sz w:val="20"/>
          <w:szCs w:val="20"/>
        </w:rPr>
        <w:t>Gekozen zijn de kandidaten die achtereenvolgens het hoogste aantal stemmen op zich hebben verenigd. Indien er voor de laatste te bezetten zetel meer kandidaten zijn, die een gelijk aantal stemmen op zich verenigd hebben, beslist tussen hen het lot.</w:t>
      </w:r>
    </w:p>
    <w:p w14:paraId="4653DBBC" w14:textId="77777777" w:rsidR="00E83DAB" w:rsidRPr="003F2974" w:rsidRDefault="00E83DAB" w:rsidP="006B3542">
      <w:pPr>
        <w:pStyle w:val="Lijstalinea"/>
        <w:numPr>
          <w:ilvl w:val="0"/>
          <w:numId w:val="21"/>
        </w:numPr>
        <w:rPr>
          <w:rFonts w:ascii="Trebuchet MS" w:hAnsi="Trebuchet MS" w:cstheme="majorHAnsi"/>
          <w:sz w:val="20"/>
          <w:szCs w:val="20"/>
        </w:rPr>
      </w:pPr>
      <w:r w:rsidRPr="003F2974">
        <w:rPr>
          <w:rFonts w:ascii="Trebuchet MS" w:hAnsi="Trebuchet MS" w:cstheme="majorHAnsi"/>
          <w:sz w:val="20"/>
          <w:szCs w:val="20"/>
        </w:rPr>
        <w:t xml:space="preserve">De uitslag van de verkiezingen wordt door de </w:t>
      </w:r>
      <w:r w:rsidR="00970CED" w:rsidRPr="003F2974">
        <w:rPr>
          <w:rFonts w:ascii="Trebuchet MS" w:hAnsi="Trebuchet MS" w:cstheme="majorHAnsi"/>
          <w:sz w:val="20"/>
          <w:szCs w:val="20"/>
        </w:rPr>
        <w:t>OPR</w:t>
      </w:r>
      <w:r w:rsidRPr="003F2974">
        <w:rPr>
          <w:rFonts w:ascii="Trebuchet MS" w:hAnsi="Trebuchet MS" w:cstheme="majorHAnsi"/>
          <w:sz w:val="20"/>
          <w:szCs w:val="20"/>
        </w:rPr>
        <w:t> vastgesteld en schriftelijk bekendgemaakt aan het be</w:t>
      </w:r>
      <w:r w:rsidR="00970CED" w:rsidRPr="003F2974">
        <w:rPr>
          <w:rFonts w:ascii="Trebuchet MS" w:hAnsi="Trebuchet MS" w:cstheme="majorHAnsi"/>
          <w:sz w:val="20"/>
          <w:szCs w:val="20"/>
        </w:rPr>
        <w:t>stuur en de medezeggenschapsraden van de scholen</w:t>
      </w:r>
      <w:r w:rsidRPr="003F2974">
        <w:rPr>
          <w:rFonts w:ascii="Trebuchet MS" w:hAnsi="Trebuchet MS" w:cstheme="majorHAnsi"/>
          <w:sz w:val="20"/>
          <w:szCs w:val="20"/>
        </w:rPr>
        <w:t>.</w:t>
      </w:r>
    </w:p>
    <w:p w14:paraId="4653DBBD" w14:textId="77777777" w:rsidR="00E83DAB" w:rsidRPr="003F2974" w:rsidRDefault="00E83DAB" w:rsidP="00E83DAB">
      <w:pPr>
        <w:rPr>
          <w:rFonts w:ascii="Trebuchet MS" w:hAnsi="Trebuchet MS" w:cstheme="majorHAnsi"/>
          <w:sz w:val="20"/>
          <w:szCs w:val="20"/>
        </w:rPr>
      </w:pPr>
      <w:r w:rsidRPr="003F2974">
        <w:rPr>
          <w:rFonts w:ascii="Trebuchet MS" w:hAnsi="Trebuchet MS" w:cstheme="majorHAnsi"/>
          <w:sz w:val="20"/>
          <w:szCs w:val="20"/>
        </w:rPr>
        <w:t xml:space="preserve">   </w:t>
      </w:r>
    </w:p>
    <w:p w14:paraId="4653DBBE" w14:textId="77777777" w:rsidR="00E83DAB" w:rsidRPr="003F2974" w:rsidRDefault="00970CED" w:rsidP="00E83DAB">
      <w:pPr>
        <w:rPr>
          <w:rFonts w:ascii="Trebuchet MS" w:hAnsi="Trebuchet MS" w:cstheme="majorHAnsi"/>
          <w:sz w:val="20"/>
          <w:szCs w:val="20"/>
        </w:rPr>
      </w:pPr>
      <w:r w:rsidRPr="003F2974">
        <w:rPr>
          <w:rFonts w:ascii="Trebuchet MS" w:hAnsi="Trebuchet MS" w:cstheme="majorHAnsi"/>
          <w:b/>
          <w:sz w:val="20"/>
          <w:szCs w:val="20"/>
        </w:rPr>
        <w:t>Artikel 15</w:t>
      </w:r>
      <w:r w:rsidR="00E83DAB" w:rsidRPr="003F2974">
        <w:rPr>
          <w:rFonts w:ascii="Trebuchet MS" w:hAnsi="Trebuchet MS" w:cstheme="majorHAnsi"/>
          <w:b/>
          <w:sz w:val="20"/>
          <w:szCs w:val="20"/>
        </w:rPr>
        <w:tab/>
        <w:t>Tussentijdse vacature</w:t>
      </w:r>
      <w:r w:rsidR="00E83DAB" w:rsidRPr="003F2974">
        <w:rPr>
          <w:rFonts w:ascii="Trebuchet MS" w:hAnsi="Trebuchet MS" w:cstheme="majorHAnsi"/>
          <w:sz w:val="20"/>
          <w:szCs w:val="20"/>
        </w:rPr>
        <w:t xml:space="preserve"> </w:t>
      </w:r>
    </w:p>
    <w:p w14:paraId="4653DBBF" w14:textId="77777777" w:rsidR="00E83DAB" w:rsidRPr="003F2974" w:rsidRDefault="00E83DAB" w:rsidP="006B3542">
      <w:pPr>
        <w:pStyle w:val="Lijstalinea"/>
        <w:numPr>
          <w:ilvl w:val="0"/>
          <w:numId w:val="22"/>
        </w:numPr>
        <w:rPr>
          <w:rFonts w:ascii="Trebuchet MS" w:hAnsi="Trebuchet MS" w:cstheme="majorHAnsi"/>
          <w:sz w:val="20"/>
          <w:szCs w:val="20"/>
        </w:rPr>
      </w:pPr>
      <w:r w:rsidRPr="003F2974">
        <w:rPr>
          <w:rFonts w:ascii="Trebuchet MS" w:hAnsi="Trebuchet MS" w:cstheme="majorHAnsi"/>
          <w:sz w:val="20"/>
          <w:szCs w:val="20"/>
        </w:rPr>
        <w:t xml:space="preserve">In geval van een tussentijdse vacature </w:t>
      </w:r>
      <w:r w:rsidR="00EA52BD">
        <w:rPr>
          <w:rFonts w:ascii="Trebuchet MS" w:hAnsi="Trebuchet MS" w:cstheme="majorHAnsi"/>
          <w:sz w:val="20"/>
          <w:szCs w:val="20"/>
        </w:rPr>
        <w:t xml:space="preserve">verzoekt de OPR aan het schoolbestuur </w:t>
      </w:r>
      <w:r w:rsidR="00EA52BD" w:rsidRPr="00EA52BD">
        <w:rPr>
          <w:rFonts w:ascii="Trebuchet MS" w:hAnsi="Trebuchet MS" w:cstheme="majorHAnsi"/>
          <w:sz w:val="20"/>
          <w:szCs w:val="20"/>
        </w:rPr>
        <w:t>de kandidaat uit de desbetreffende geleding die blijkens de vastgestelde uitslag, bedoeld in artikel 14, eerste lid, daarvoor als eerste in aanmerking komt</w:t>
      </w:r>
      <w:r w:rsidR="00EA52BD">
        <w:rPr>
          <w:rFonts w:ascii="Trebuchet MS" w:hAnsi="Trebuchet MS" w:cstheme="majorHAnsi"/>
          <w:sz w:val="20"/>
          <w:szCs w:val="20"/>
        </w:rPr>
        <w:t>, tot opvolger aan te wijzen</w:t>
      </w:r>
      <w:r w:rsidRPr="003F2974">
        <w:rPr>
          <w:rFonts w:ascii="Trebuchet MS" w:hAnsi="Trebuchet MS" w:cstheme="majorHAnsi"/>
          <w:sz w:val="20"/>
          <w:szCs w:val="20"/>
        </w:rPr>
        <w:t xml:space="preserve">. </w:t>
      </w:r>
    </w:p>
    <w:p w14:paraId="4653DBC0" w14:textId="77777777" w:rsidR="00E83DAB" w:rsidRPr="003F2974" w:rsidRDefault="00E83DAB" w:rsidP="006B3542">
      <w:pPr>
        <w:pStyle w:val="Lijstalinea"/>
        <w:numPr>
          <w:ilvl w:val="0"/>
          <w:numId w:val="22"/>
        </w:numPr>
        <w:rPr>
          <w:rFonts w:ascii="Trebuchet MS" w:hAnsi="Trebuchet MS" w:cstheme="majorHAnsi"/>
          <w:sz w:val="20"/>
          <w:szCs w:val="20"/>
        </w:rPr>
      </w:pPr>
      <w:r w:rsidRPr="003F2974">
        <w:rPr>
          <w:rFonts w:ascii="Trebuchet MS" w:hAnsi="Trebuchet MS" w:cstheme="majorHAnsi"/>
          <w:sz w:val="20"/>
          <w:szCs w:val="20"/>
        </w:rPr>
        <w:t xml:space="preserve">De aanwijzing geschiedt binnen een maand na het ontstaan van de vacature. De </w:t>
      </w:r>
      <w:r w:rsidR="00970CED" w:rsidRPr="003F2974">
        <w:rPr>
          <w:rFonts w:ascii="Trebuchet MS" w:hAnsi="Trebuchet MS" w:cstheme="majorHAnsi"/>
          <w:sz w:val="20"/>
          <w:szCs w:val="20"/>
        </w:rPr>
        <w:t>OPR</w:t>
      </w:r>
      <w:r w:rsidRPr="003F2974">
        <w:rPr>
          <w:rFonts w:ascii="Trebuchet MS" w:hAnsi="Trebuchet MS" w:cstheme="majorHAnsi"/>
          <w:sz w:val="20"/>
          <w:szCs w:val="20"/>
        </w:rPr>
        <w:t xml:space="preserve"> doet van deze aanwijzing mededeling aan het be</w:t>
      </w:r>
      <w:r w:rsidR="00970CED" w:rsidRPr="003F2974">
        <w:rPr>
          <w:rFonts w:ascii="Trebuchet MS" w:hAnsi="Trebuchet MS" w:cstheme="majorHAnsi"/>
          <w:sz w:val="20"/>
          <w:szCs w:val="20"/>
        </w:rPr>
        <w:t>stuur</w:t>
      </w:r>
      <w:r w:rsidRPr="003F2974">
        <w:rPr>
          <w:rFonts w:ascii="Trebuchet MS" w:hAnsi="Trebuchet MS" w:cstheme="majorHAnsi"/>
          <w:sz w:val="20"/>
          <w:szCs w:val="20"/>
        </w:rPr>
        <w:t xml:space="preserve">, de </w:t>
      </w:r>
      <w:r w:rsidR="00970CED" w:rsidRPr="003F2974">
        <w:rPr>
          <w:rFonts w:ascii="Trebuchet MS" w:hAnsi="Trebuchet MS" w:cstheme="majorHAnsi"/>
          <w:sz w:val="20"/>
          <w:szCs w:val="20"/>
        </w:rPr>
        <w:t xml:space="preserve">medezeggenschapsraden van de scholen en </w:t>
      </w:r>
      <w:r w:rsidRPr="003F2974">
        <w:rPr>
          <w:rFonts w:ascii="Trebuchet MS" w:hAnsi="Trebuchet MS" w:cstheme="majorHAnsi"/>
          <w:sz w:val="20"/>
          <w:szCs w:val="20"/>
        </w:rPr>
        <w:t xml:space="preserve">de betrokken kandidaat. </w:t>
      </w:r>
    </w:p>
    <w:p w14:paraId="4653DBC1" w14:textId="77777777" w:rsidR="00400E05" w:rsidRPr="00494D8A" w:rsidRDefault="00E83DAB" w:rsidP="006B3542">
      <w:pPr>
        <w:pStyle w:val="Lijstalinea"/>
        <w:numPr>
          <w:ilvl w:val="0"/>
          <w:numId w:val="22"/>
        </w:numPr>
        <w:rPr>
          <w:rFonts w:ascii="Trebuchet MS" w:hAnsi="Trebuchet MS" w:cstheme="majorHAnsi"/>
          <w:sz w:val="20"/>
          <w:szCs w:val="20"/>
        </w:rPr>
      </w:pPr>
      <w:r w:rsidRPr="003F2974">
        <w:rPr>
          <w:rFonts w:ascii="Trebuchet MS" w:hAnsi="Trebuchet MS" w:cstheme="majorHAnsi"/>
          <w:sz w:val="20"/>
          <w:szCs w:val="20"/>
        </w:rPr>
        <w:lastRenderedPageBreak/>
        <w:t>Indien uit de ouders</w:t>
      </w:r>
      <w:r w:rsidR="0042071D" w:rsidRPr="003F2974">
        <w:rPr>
          <w:rFonts w:ascii="Trebuchet MS" w:hAnsi="Trebuchet MS" w:cstheme="majorHAnsi"/>
          <w:sz w:val="20"/>
          <w:szCs w:val="20"/>
        </w:rPr>
        <w:t xml:space="preserve">/leerlingen </w:t>
      </w:r>
      <w:r w:rsidRPr="003F2974">
        <w:rPr>
          <w:rFonts w:ascii="Trebuchet MS" w:hAnsi="Trebuchet MS" w:cstheme="majorHAnsi"/>
          <w:sz w:val="20"/>
          <w:szCs w:val="20"/>
        </w:rPr>
        <w:t xml:space="preserve">en het personeel minder kandidaten zijn gesteld dan er zetels in de </w:t>
      </w:r>
      <w:r w:rsidR="00970CED" w:rsidRPr="003F2974">
        <w:rPr>
          <w:rFonts w:ascii="Trebuchet MS" w:hAnsi="Trebuchet MS" w:cstheme="majorHAnsi"/>
          <w:sz w:val="20"/>
          <w:szCs w:val="20"/>
        </w:rPr>
        <w:t>OPR</w:t>
      </w:r>
      <w:r w:rsidRPr="003F2974">
        <w:rPr>
          <w:rFonts w:ascii="Trebuchet MS" w:hAnsi="Trebuchet MS" w:cstheme="majorHAnsi"/>
          <w:sz w:val="20"/>
          <w:szCs w:val="20"/>
        </w:rPr>
        <w:t xml:space="preserve"> voor die geleding zijn of indien er geen opvolger als bedoeld in het eerste lid aanwezig is, kan in de vacature(s) voorzien worden door het houden van een tussentijdse verkiezing</w:t>
      </w:r>
      <w:r w:rsidR="000B5E1C" w:rsidRPr="003F2974">
        <w:rPr>
          <w:rFonts w:ascii="Trebuchet MS" w:hAnsi="Trebuchet MS" w:cstheme="majorHAnsi"/>
          <w:sz w:val="20"/>
          <w:szCs w:val="20"/>
        </w:rPr>
        <w:t>en</w:t>
      </w:r>
      <w:r w:rsidRPr="003F2974">
        <w:rPr>
          <w:rFonts w:ascii="Trebuchet MS" w:hAnsi="Trebuchet MS" w:cstheme="majorHAnsi"/>
          <w:sz w:val="20"/>
          <w:szCs w:val="20"/>
        </w:rPr>
        <w:t xml:space="preserve">. In dat geval zijn de </w:t>
      </w:r>
      <w:r w:rsidR="00970CED" w:rsidRPr="00494D8A">
        <w:rPr>
          <w:rFonts w:ascii="Trebuchet MS" w:hAnsi="Trebuchet MS" w:cstheme="majorHAnsi"/>
          <w:sz w:val="20"/>
          <w:szCs w:val="20"/>
        </w:rPr>
        <w:t>artikelen 7 t/m 14</w:t>
      </w:r>
      <w:r w:rsidRPr="00494D8A">
        <w:rPr>
          <w:rFonts w:ascii="Trebuchet MS" w:hAnsi="Trebuchet MS" w:cstheme="majorHAnsi"/>
          <w:sz w:val="20"/>
          <w:szCs w:val="20"/>
        </w:rPr>
        <w:t xml:space="preserve"> van overeenkomstige toepassing.</w:t>
      </w:r>
    </w:p>
    <w:p w14:paraId="4653DBC2" w14:textId="77777777" w:rsidR="00400E05" w:rsidRPr="00494D8A" w:rsidRDefault="00400E05" w:rsidP="006B3542">
      <w:pPr>
        <w:pStyle w:val="Lijstalinea"/>
        <w:numPr>
          <w:ilvl w:val="0"/>
          <w:numId w:val="22"/>
        </w:numPr>
        <w:rPr>
          <w:rFonts w:ascii="Trebuchet MS" w:hAnsi="Trebuchet MS" w:cstheme="majorHAnsi"/>
          <w:sz w:val="20"/>
          <w:szCs w:val="20"/>
        </w:rPr>
      </w:pPr>
      <w:r w:rsidRPr="00494D8A">
        <w:rPr>
          <w:rFonts w:ascii="Trebuchet MS" w:hAnsi="Trebuchet MS" w:cstheme="majorHAnsi"/>
          <w:sz w:val="20"/>
          <w:szCs w:val="20"/>
        </w:rPr>
        <w:t xml:space="preserve">Indien binnen drie maanden na reguliere verkiezingen </w:t>
      </w:r>
      <w:r w:rsidR="00902FBD" w:rsidRPr="00494D8A">
        <w:rPr>
          <w:rFonts w:ascii="Trebuchet MS" w:hAnsi="Trebuchet MS" w:cstheme="majorHAnsi"/>
          <w:sz w:val="20"/>
          <w:szCs w:val="20"/>
        </w:rPr>
        <w:t>een vacature ontstaat</w:t>
      </w:r>
      <w:r w:rsidR="008B691C" w:rsidRPr="00494D8A">
        <w:rPr>
          <w:rFonts w:ascii="Trebuchet MS" w:hAnsi="Trebuchet MS" w:cstheme="majorHAnsi"/>
          <w:sz w:val="20"/>
          <w:szCs w:val="20"/>
        </w:rPr>
        <w:t xml:space="preserve"> en er niet-</w:t>
      </w:r>
      <w:r w:rsidR="00902FBD" w:rsidRPr="00494D8A">
        <w:rPr>
          <w:rFonts w:ascii="Trebuchet MS" w:hAnsi="Trebuchet MS" w:cstheme="majorHAnsi"/>
          <w:sz w:val="20"/>
          <w:szCs w:val="20"/>
        </w:rPr>
        <w:t xml:space="preserve">gekozen kandidaten zijn, </w:t>
      </w:r>
      <w:r w:rsidRPr="00494D8A">
        <w:rPr>
          <w:rFonts w:ascii="Trebuchet MS" w:hAnsi="Trebuchet MS" w:cstheme="majorHAnsi"/>
          <w:sz w:val="20"/>
          <w:szCs w:val="20"/>
        </w:rPr>
        <w:t>vinden er geen tussentijdse verkiezingen plaats.</w:t>
      </w:r>
    </w:p>
    <w:p w14:paraId="4653DBC3" w14:textId="77777777" w:rsidR="00BD3998" w:rsidRDefault="00BD3998" w:rsidP="00E83DAB">
      <w:pPr>
        <w:rPr>
          <w:rFonts w:ascii="Trebuchet MS" w:hAnsi="Trebuchet MS" w:cstheme="majorHAnsi"/>
          <w:sz w:val="20"/>
          <w:szCs w:val="20"/>
        </w:rPr>
      </w:pPr>
    </w:p>
    <w:p w14:paraId="4653DBC4" w14:textId="77777777" w:rsidR="00EA52BD" w:rsidRDefault="00EA52BD" w:rsidP="003E7A71">
      <w:pPr>
        <w:rPr>
          <w:rFonts w:ascii="Trebuchet MS" w:hAnsi="Trebuchet MS" w:cstheme="majorHAnsi"/>
          <w:b/>
          <w:i/>
          <w:sz w:val="20"/>
          <w:szCs w:val="20"/>
        </w:rPr>
      </w:pPr>
    </w:p>
    <w:p w14:paraId="4653DBC5" w14:textId="77777777" w:rsidR="0025329F" w:rsidRDefault="0025329F">
      <w:pPr>
        <w:rPr>
          <w:rFonts w:ascii="Trebuchet MS" w:hAnsi="Trebuchet MS" w:cstheme="majorHAnsi"/>
          <w:b/>
          <w:i/>
          <w:sz w:val="20"/>
          <w:szCs w:val="20"/>
        </w:rPr>
      </w:pPr>
      <w:r>
        <w:rPr>
          <w:rFonts w:ascii="Trebuchet MS" w:hAnsi="Trebuchet MS" w:cstheme="majorHAnsi"/>
          <w:b/>
          <w:i/>
          <w:sz w:val="20"/>
          <w:szCs w:val="20"/>
        </w:rPr>
        <w:br w:type="page"/>
      </w:r>
    </w:p>
    <w:p w14:paraId="4653DBC6" w14:textId="77777777" w:rsidR="009525DF" w:rsidRPr="003F2974" w:rsidRDefault="009525DF" w:rsidP="003E7A71">
      <w:pPr>
        <w:rPr>
          <w:rFonts w:ascii="Trebuchet MS" w:hAnsi="Trebuchet MS" w:cstheme="majorHAnsi"/>
          <w:b/>
          <w:i/>
          <w:sz w:val="20"/>
          <w:szCs w:val="20"/>
        </w:rPr>
      </w:pPr>
      <w:r w:rsidRPr="003F2974">
        <w:rPr>
          <w:rFonts w:ascii="Trebuchet MS" w:hAnsi="Trebuchet MS" w:cstheme="majorHAnsi"/>
          <w:b/>
          <w:i/>
          <w:sz w:val="20"/>
          <w:szCs w:val="20"/>
        </w:rPr>
        <w:t>Hoofdstuk 4</w:t>
      </w:r>
      <w:r w:rsidRPr="003F2974">
        <w:rPr>
          <w:rFonts w:ascii="Trebuchet MS" w:hAnsi="Trebuchet MS" w:cstheme="majorHAnsi"/>
          <w:b/>
          <w:i/>
          <w:sz w:val="20"/>
          <w:szCs w:val="20"/>
        </w:rPr>
        <w:tab/>
      </w:r>
      <w:r w:rsidR="006B3542" w:rsidRPr="003F2974">
        <w:rPr>
          <w:rFonts w:ascii="Trebuchet MS" w:hAnsi="Trebuchet MS" w:cstheme="majorHAnsi"/>
          <w:b/>
          <w:i/>
          <w:sz w:val="20"/>
          <w:szCs w:val="20"/>
        </w:rPr>
        <w:tab/>
      </w:r>
      <w:r w:rsidR="009A741A" w:rsidRPr="003F2974">
        <w:rPr>
          <w:rFonts w:ascii="Trebuchet MS" w:hAnsi="Trebuchet MS" w:cstheme="majorHAnsi"/>
          <w:b/>
          <w:i/>
          <w:sz w:val="20"/>
          <w:szCs w:val="20"/>
        </w:rPr>
        <w:t>T</w:t>
      </w:r>
      <w:r w:rsidRPr="003F2974">
        <w:rPr>
          <w:rFonts w:ascii="Trebuchet MS" w:hAnsi="Trebuchet MS" w:cstheme="majorHAnsi"/>
          <w:b/>
          <w:i/>
          <w:sz w:val="20"/>
          <w:szCs w:val="20"/>
        </w:rPr>
        <w:t>aken</w:t>
      </w:r>
      <w:r w:rsidR="004A1F94" w:rsidRPr="003F2974">
        <w:rPr>
          <w:rFonts w:ascii="Trebuchet MS" w:hAnsi="Trebuchet MS" w:cstheme="majorHAnsi"/>
          <w:b/>
          <w:i/>
          <w:sz w:val="20"/>
          <w:szCs w:val="20"/>
        </w:rPr>
        <w:t>,</w:t>
      </w:r>
      <w:r w:rsidRPr="003F2974">
        <w:rPr>
          <w:rFonts w:ascii="Trebuchet MS" w:hAnsi="Trebuchet MS" w:cstheme="majorHAnsi"/>
          <w:b/>
          <w:i/>
          <w:sz w:val="20"/>
          <w:szCs w:val="20"/>
        </w:rPr>
        <w:t xml:space="preserve"> bevoegdheden </w:t>
      </w:r>
      <w:r w:rsidR="004A1F94" w:rsidRPr="003F2974">
        <w:rPr>
          <w:rFonts w:ascii="Trebuchet MS" w:hAnsi="Trebuchet MS" w:cstheme="majorHAnsi"/>
          <w:b/>
          <w:i/>
          <w:sz w:val="20"/>
          <w:szCs w:val="20"/>
        </w:rPr>
        <w:t xml:space="preserve">en verplichtingen </w:t>
      </w:r>
      <w:r w:rsidRPr="003F2974">
        <w:rPr>
          <w:rFonts w:ascii="Trebuchet MS" w:hAnsi="Trebuchet MS" w:cstheme="majorHAnsi"/>
          <w:b/>
          <w:i/>
          <w:sz w:val="20"/>
          <w:szCs w:val="20"/>
        </w:rPr>
        <w:t>OPR</w:t>
      </w:r>
    </w:p>
    <w:p w14:paraId="4653DBC7" w14:textId="77777777" w:rsidR="009525DF" w:rsidRPr="003F2974" w:rsidRDefault="009525DF" w:rsidP="003E7A71">
      <w:pPr>
        <w:rPr>
          <w:rFonts w:ascii="Trebuchet MS" w:hAnsi="Trebuchet MS" w:cstheme="majorHAnsi"/>
          <w:sz w:val="20"/>
          <w:szCs w:val="20"/>
        </w:rPr>
      </w:pPr>
    </w:p>
    <w:p w14:paraId="4653DBC8" w14:textId="77777777" w:rsidR="00E473D6" w:rsidRPr="003F2974" w:rsidRDefault="00D221DE" w:rsidP="009525DF">
      <w:pPr>
        <w:rPr>
          <w:rFonts w:ascii="Trebuchet MS" w:hAnsi="Trebuchet MS" w:cstheme="majorHAnsi"/>
          <w:b/>
          <w:sz w:val="20"/>
          <w:szCs w:val="20"/>
        </w:rPr>
      </w:pPr>
      <w:r w:rsidRPr="003F2974">
        <w:rPr>
          <w:rFonts w:ascii="Trebuchet MS" w:hAnsi="Trebuchet MS" w:cstheme="majorHAnsi"/>
          <w:b/>
          <w:sz w:val="20"/>
          <w:szCs w:val="20"/>
        </w:rPr>
        <w:t>Artikel 16</w:t>
      </w:r>
      <w:r w:rsidR="00E473D6" w:rsidRPr="003F2974">
        <w:rPr>
          <w:rFonts w:ascii="Trebuchet MS" w:hAnsi="Trebuchet MS" w:cstheme="majorHAnsi"/>
          <w:b/>
          <w:sz w:val="20"/>
          <w:szCs w:val="20"/>
        </w:rPr>
        <w:tab/>
        <w:t>Vergaderingen</w:t>
      </w:r>
      <w:r w:rsidR="006E33FC" w:rsidRPr="003F2974">
        <w:rPr>
          <w:rFonts w:ascii="Trebuchet MS" w:hAnsi="Trebuchet MS" w:cstheme="majorHAnsi"/>
          <w:b/>
          <w:sz w:val="20"/>
          <w:szCs w:val="20"/>
        </w:rPr>
        <w:t xml:space="preserve"> OPR</w:t>
      </w:r>
    </w:p>
    <w:p w14:paraId="4653DBC9" w14:textId="77777777" w:rsidR="006B3542" w:rsidRPr="003F2974" w:rsidRDefault="00E473D6" w:rsidP="006B3542">
      <w:pPr>
        <w:pStyle w:val="Lijstalinea"/>
        <w:numPr>
          <w:ilvl w:val="0"/>
          <w:numId w:val="23"/>
        </w:numPr>
        <w:rPr>
          <w:rFonts w:ascii="Trebuchet MS" w:hAnsi="Trebuchet MS" w:cstheme="majorHAnsi"/>
          <w:sz w:val="20"/>
          <w:szCs w:val="20"/>
        </w:rPr>
      </w:pPr>
      <w:r w:rsidRPr="003F2974">
        <w:rPr>
          <w:rFonts w:ascii="Trebuchet MS" w:hAnsi="Trebuchet MS" w:cstheme="majorHAnsi"/>
          <w:sz w:val="20"/>
          <w:szCs w:val="20"/>
        </w:rPr>
        <w:t>De vergaderingen van de OPR zijn openbaar, tenzij de OPR anders besluit.</w:t>
      </w:r>
    </w:p>
    <w:p w14:paraId="4653DBCA" w14:textId="77777777" w:rsidR="00E473D6" w:rsidRPr="003F2974" w:rsidRDefault="006E33FC" w:rsidP="006B3542">
      <w:pPr>
        <w:pStyle w:val="Lijstalinea"/>
        <w:numPr>
          <w:ilvl w:val="0"/>
          <w:numId w:val="23"/>
        </w:numPr>
        <w:rPr>
          <w:rFonts w:ascii="Trebuchet MS" w:hAnsi="Trebuchet MS" w:cstheme="majorHAnsi"/>
          <w:sz w:val="20"/>
          <w:szCs w:val="20"/>
        </w:rPr>
      </w:pPr>
      <w:r w:rsidRPr="003F2974">
        <w:rPr>
          <w:rFonts w:ascii="Trebuchet MS" w:hAnsi="Trebuchet MS" w:cstheme="majorHAnsi"/>
          <w:sz w:val="20"/>
          <w:szCs w:val="20"/>
        </w:rPr>
        <w:t xml:space="preserve">Indien bij een vergadering of een onderdeel daarvan een persoonlijk belang van een van de leden van de OPR in het geding is, kan de OPR besluiten dat het betrokken lid aan die vergadering of dat onderdeel daarvan niet deelneemt. De OPR </w:t>
      </w:r>
      <w:r w:rsidR="00DC68FE" w:rsidRPr="003F2974">
        <w:rPr>
          <w:rFonts w:ascii="Trebuchet MS" w:hAnsi="Trebuchet MS" w:cstheme="majorHAnsi"/>
          <w:sz w:val="20"/>
          <w:szCs w:val="20"/>
        </w:rPr>
        <w:t>kan</w:t>
      </w:r>
      <w:r w:rsidRPr="003F2974">
        <w:rPr>
          <w:rFonts w:ascii="Trebuchet MS" w:hAnsi="Trebuchet MS" w:cstheme="majorHAnsi"/>
          <w:sz w:val="20"/>
          <w:szCs w:val="20"/>
        </w:rPr>
        <w:t xml:space="preserve"> tegelijkertijd besluiten dat de behandeling van de desbetreffende aangelegenheid in een besloten vergadering plaatsvindt. </w:t>
      </w:r>
    </w:p>
    <w:p w14:paraId="4653DBCB" w14:textId="77777777" w:rsidR="00E473D6" w:rsidRPr="003F2974" w:rsidRDefault="00400E05" w:rsidP="00400E05">
      <w:pPr>
        <w:tabs>
          <w:tab w:val="left" w:pos="1485"/>
        </w:tabs>
        <w:rPr>
          <w:rFonts w:ascii="Trebuchet MS" w:hAnsi="Trebuchet MS" w:cstheme="majorHAnsi"/>
          <w:b/>
          <w:sz w:val="20"/>
          <w:szCs w:val="20"/>
        </w:rPr>
      </w:pPr>
      <w:r w:rsidRPr="003F2974">
        <w:rPr>
          <w:rFonts w:ascii="Trebuchet MS" w:hAnsi="Trebuchet MS" w:cstheme="majorHAnsi"/>
          <w:b/>
          <w:sz w:val="20"/>
          <w:szCs w:val="20"/>
        </w:rPr>
        <w:tab/>
      </w:r>
    </w:p>
    <w:p w14:paraId="4653DBCC" w14:textId="77777777" w:rsidR="009525DF" w:rsidRPr="003F2974" w:rsidRDefault="00D221DE" w:rsidP="009525DF">
      <w:pPr>
        <w:rPr>
          <w:rFonts w:ascii="Trebuchet MS" w:hAnsi="Trebuchet MS" w:cstheme="majorHAnsi"/>
          <w:sz w:val="20"/>
          <w:szCs w:val="20"/>
        </w:rPr>
      </w:pPr>
      <w:r w:rsidRPr="003F2974">
        <w:rPr>
          <w:rFonts w:ascii="Trebuchet MS" w:hAnsi="Trebuchet MS" w:cstheme="majorHAnsi"/>
          <w:b/>
          <w:sz w:val="20"/>
          <w:szCs w:val="20"/>
        </w:rPr>
        <w:t>Artikel 17</w:t>
      </w:r>
      <w:r w:rsidR="00E473D6" w:rsidRPr="003F2974">
        <w:rPr>
          <w:rFonts w:ascii="Trebuchet MS" w:hAnsi="Trebuchet MS" w:cstheme="majorHAnsi"/>
          <w:b/>
          <w:sz w:val="20"/>
          <w:szCs w:val="20"/>
        </w:rPr>
        <w:tab/>
      </w:r>
      <w:r w:rsidR="009525DF" w:rsidRPr="003F2974">
        <w:rPr>
          <w:rFonts w:ascii="Trebuchet MS" w:hAnsi="Trebuchet MS" w:cstheme="majorHAnsi"/>
          <w:b/>
          <w:sz w:val="20"/>
          <w:szCs w:val="20"/>
        </w:rPr>
        <w:t>O</w:t>
      </w:r>
      <w:r w:rsidR="009525DF" w:rsidRPr="003F2974">
        <w:rPr>
          <w:rFonts w:ascii="Trebuchet MS" w:hAnsi="Trebuchet MS" w:cstheme="majorHAnsi"/>
          <w:b/>
          <w:bCs/>
          <w:sz w:val="20"/>
          <w:szCs w:val="20"/>
        </w:rPr>
        <w:t>verleg met bestuur</w:t>
      </w:r>
      <w:r w:rsidR="009525DF" w:rsidRPr="003F2974">
        <w:rPr>
          <w:rFonts w:ascii="Trebuchet MS" w:hAnsi="Trebuchet MS" w:cstheme="majorHAnsi"/>
          <w:sz w:val="20"/>
          <w:szCs w:val="20"/>
        </w:rPr>
        <w:t xml:space="preserve"> </w:t>
      </w:r>
    </w:p>
    <w:p w14:paraId="4653DBCD" w14:textId="77777777" w:rsidR="006B3542" w:rsidRPr="003F2974" w:rsidRDefault="009525DF" w:rsidP="006B3542">
      <w:pPr>
        <w:pStyle w:val="Lijstalinea"/>
        <w:numPr>
          <w:ilvl w:val="0"/>
          <w:numId w:val="24"/>
        </w:numPr>
        <w:rPr>
          <w:rFonts w:ascii="Trebuchet MS" w:hAnsi="Trebuchet MS" w:cstheme="majorHAnsi"/>
          <w:sz w:val="20"/>
          <w:szCs w:val="20"/>
        </w:rPr>
      </w:pPr>
      <w:r w:rsidRPr="00494D8A">
        <w:rPr>
          <w:rFonts w:ascii="Trebuchet MS" w:hAnsi="Trebuchet MS" w:cstheme="majorHAnsi"/>
          <w:sz w:val="20"/>
          <w:szCs w:val="20"/>
        </w:rPr>
        <w:t xml:space="preserve">Het bestuur en de </w:t>
      </w:r>
      <w:r w:rsidR="00E473D6" w:rsidRPr="00494D8A">
        <w:rPr>
          <w:rFonts w:ascii="Trebuchet MS" w:hAnsi="Trebuchet MS" w:cstheme="majorHAnsi"/>
          <w:sz w:val="20"/>
          <w:szCs w:val="20"/>
        </w:rPr>
        <w:t xml:space="preserve">OPR komen </w:t>
      </w:r>
      <w:r w:rsidR="00EA52BD" w:rsidRPr="00494D8A">
        <w:rPr>
          <w:rFonts w:ascii="Trebuchet MS" w:hAnsi="Trebuchet MS" w:cstheme="majorHAnsi"/>
          <w:sz w:val="20"/>
          <w:szCs w:val="20"/>
        </w:rPr>
        <w:t xml:space="preserve">minimaal één keer per jaar </w:t>
      </w:r>
      <w:r w:rsidR="00E473D6" w:rsidRPr="00494D8A">
        <w:rPr>
          <w:rFonts w:ascii="Trebuchet MS" w:hAnsi="Trebuchet MS" w:cstheme="majorHAnsi"/>
          <w:sz w:val="20"/>
          <w:szCs w:val="20"/>
        </w:rPr>
        <w:t>bijeen</w:t>
      </w:r>
      <w:r w:rsidRPr="00494D8A">
        <w:rPr>
          <w:rFonts w:ascii="Trebuchet MS" w:hAnsi="Trebuchet MS" w:cstheme="majorHAnsi"/>
          <w:sz w:val="20"/>
          <w:szCs w:val="20"/>
        </w:rPr>
        <w:t xml:space="preserve"> </w:t>
      </w:r>
      <w:r w:rsidR="00EA52BD" w:rsidRPr="00494D8A">
        <w:rPr>
          <w:rFonts w:ascii="Trebuchet MS" w:hAnsi="Trebuchet MS" w:cstheme="majorHAnsi"/>
          <w:sz w:val="20"/>
          <w:szCs w:val="20"/>
        </w:rPr>
        <w:t xml:space="preserve">én </w:t>
      </w:r>
      <w:r w:rsidR="008B691C" w:rsidRPr="00494D8A">
        <w:rPr>
          <w:rFonts w:ascii="Trebuchet MS" w:hAnsi="Trebuchet MS" w:cstheme="majorHAnsi"/>
          <w:sz w:val="20"/>
          <w:szCs w:val="20"/>
        </w:rPr>
        <w:t xml:space="preserve">tevens </w:t>
      </w:r>
      <w:r w:rsidRPr="00494D8A">
        <w:rPr>
          <w:rFonts w:ascii="Trebuchet MS" w:hAnsi="Trebuchet MS" w:cstheme="majorHAnsi"/>
          <w:sz w:val="20"/>
          <w:szCs w:val="20"/>
        </w:rPr>
        <w:t xml:space="preserve">indien de OPR dan wel het </w:t>
      </w:r>
      <w:r w:rsidRPr="003F2974">
        <w:rPr>
          <w:rFonts w:ascii="Trebuchet MS" w:hAnsi="Trebuchet MS" w:cstheme="majorHAnsi"/>
          <w:sz w:val="20"/>
          <w:szCs w:val="20"/>
        </w:rPr>
        <w:t>bestuur daarom onder opgave van redenen verzoekt.</w:t>
      </w:r>
    </w:p>
    <w:p w14:paraId="4653DBCE" w14:textId="77777777" w:rsidR="00DC68FE" w:rsidRPr="003F2974" w:rsidRDefault="00DC68FE" w:rsidP="006B3542">
      <w:pPr>
        <w:pStyle w:val="Lijstalinea"/>
        <w:numPr>
          <w:ilvl w:val="0"/>
          <w:numId w:val="24"/>
        </w:numPr>
        <w:rPr>
          <w:rFonts w:ascii="Trebuchet MS" w:hAnsi="Trebuchet MS" w:cstheme="majorHAnsi"/>
          <w:sz w:val="20"/>
          <w:szCs w:val="20"/>
        </w:rPr>
      </w:pPr>
      <w:r w:rsidRPr="003F2974">
        <w:rPr>
          <w:rFonts w:ascii="Trebuchet MS" w:hAnsi="Trebuchet MS" w:cstheme="majorHAnsi"/>
          <w:sz w:val="20"/>
          <w:szCs w:val="20"/>
        </w:rPr>
        <w:t>Indien twee</w:t>
      </w:r>
      <w:r w:rsidR="001A1B59" w:rsidRPr="003F2974">
        <w:rPr>
          <w:rFonts w:ascii="Trebuchet MS" w:hAnsi="Trebuchet MS" w:cstheme="majorHAnsi"/>
          <w:sz w:val="20"/>
          <w:szCs w:val="20"/>
        </w:rPr>
        <w:t xml:space="preserve"> </w:t>
      </w:r>
      <w:r w:rsidRPr="003F2974">
        <w:rPr>
          <w:rFonts w:ascii="Trebuchet MS" w:hAnsi="Trebuchet MS" w:cstheme="majorHAnsi"/>
          <w:sz w:val="20"/>
          <w:szCs w:val="20"/>
        </w:rPr>
        <w:t>derde deel van de leden van de OPR en de meerderheid van elke geleding dat wensen, voert het bestuur de in het eerste lid bedoelde bespreking met elke geleding afzonderlijk.</w:t>
      </w:r>
    </w:p>
    <w:p w14:paraId="4653DBCF" w14:textId="77777777" w:rsidR="00210210" w:rsidRPr="003F2974" w:rsidRDefault="0006129D" w:rsidP="006B3542">
      <w:pPr>
        <w:pStyle w:val="Lijstalinea"/>
        <w:numPr>
          <w:ilvl w:val="0"/>
          <w:numId w:val="24"/>
        </w:numPr>
        <w:rPr>
          <w:rFonts w:ascii="Trebuchet MS" w:hAnsi="Trebuchet MS" w:cstheme="majorHAnsi"/>
          <w:sz w:val="20"/>
          <w:szCs w:val="20"/>
        </w:rPr>
      </w:pPr>
      <w:r w:rsidRPr="003F2974">
        <w:rPr>
          <w:rFonts w:ascii="Trebuchet MS" w:hAnsi="Trebuchet MS" w:cstheme="majorHAnsi"/>
          <w:sz w:val="20"/>
          <w:szCs w:val="20"/>
        </w:rPr>
        <w:t>Het management van het SwV</w:t>
      </w:r>
      <w:r w:rsidR="00210210" w:rsidRPr="003F2974">
        <w:rPr>
          <w:rFonts w:ascii="Trebuchet MS" w:hAnsi="Trebuchet MS" w:cstheme="majorHAnsi"/>
          <w:sz w:val="20"/>
          <w:szCs w:val="20"/>
        </w:rPr>
        <w:t xml:space="preserve"> voert namens het bestuur het overleg, als bedoeld in dit reglement, met de OPR.</w:t>
      </w:r>
    </w:p>
    <w:p w14:paraId="4653DBD0" w14:textId="77777777" w:rsidR="00E22C80" w:rsidRPr="003F2974" w:rsidRDefault="00210210" w:rsidP="006B3542">
      <w:pPr>
        <w:pStyle w:val="Lijstalinea"/>
        <w:numPr>
          <w:ilvl w:val="0"/>
          <w:numId w:val="24"/>
        </w:numPr>
        <w:rPr>
          <w:rFonts w:ascii="Trebuchet MS" w:hAnsi="Trebuchet MS" w:cstheme="majorHAnsi"/>
          <w:sz w:val="20"/>
          <w:szCs w:val="20"/>
        </w:rPr>
      </w:pPr>
      <w:r w:rsidRPr="003F2974">
        <w:rPr>
          <w:rFonts w:ascii="Trebuchet MS" w:hAnsi="Trebuchet MS" w:cstheme="majorHAnsi"/>
          <w:sz w:val="20"/>
          <w:szCs w:val="20"/>
        </w:rPr>
        <w:t xml:space="preserve">Op verzoek van de OPR of op verzoek van </w:t>
      </w:r>
      <w:r w:rsidR="00833BAE">
        <w:rPr>
          <w:rFonts w:ascii="Trebuchet MS" w:hAnsi="Trebuchet MS" w:cstheme="majorHAnsi"/>
          <w:sz w:val="20"/>
          <w:szCs w:val="20"/>
        </w:rPr>
        <w:t xml:space="preserve">het management van het SwV </w:t>
      </w:r>
      <w:r w:rsidRPr="003F2974">
        <w:rPr>
          <w:rFonts w:ascii="Trebuchet MS" w:hAnsi="Trebuchet MS" w:cstheme="majorHAnsi"/>
          <w:sz w:val="20"/>
          <w:szCs w:val="20"/>
        </w:rPr>
        <w:t>kan het bestuur besluiten</w:t>
      </w:r>
      <w:r w:rsidR="00833BAE">
        <w:rPr>
          <w:rFonts w:ascii="Trebuchet MS" w:hAnsi="Trebuchet MS" w:cstheme="majorHAnsi"/>
          <w:sz w:val="20"/>
          <w:szCs w:val="20"/>
        </w:rPr>
        <w:t xml:space="preserve"> het management van het SwV </w:t>
      </w:r>
      <w:r w:rsidRPr="003F2974">
        <w:rPr>
          <w:rFonts w:ascii="Trebuchet MS" w:hAnsi="Trebuchet MS" w:cstheme="majorHAnsi"/>
          <w:sz w:val="20"/>
          <w:szCs w:val="20"/>
        </w:rPr>
        <w:t>te ontheffen van zijn taak om een bespreking namens het bestuur te voeren.</w:t>
      </w:r>
    </w:p>
    <w:p w14:paraId="4653DBD1" w14:textId="77777777" w:rsidR="006B3542" w:rsidRDefault="00DC68FE" w:rsidP="00694298">
      <w:pPr>
        <w:pStyle w:val="Lijstalinea"/>
        <w:numPr>
          <w:ilvl w:val="0"/>
          <w:numId w:val="24"/>
        </w:numPr>
        <w:rPr>
          <w:rFonts w:ascii="Trebuchet MS" w:hAnsi="Trebuchet MS" w:cstheme="majorHAnsi"/>
          <w:sz w:val="20"/>
          <w:szCs w:val="20"/>
        </w:rPr>
      </w:pPr>
      <w:r w:rsidRPr="003F2974">
        <w:rPr>
          <w:rFonts w:ascii="Trebuchet MS" w:hAnsi="Trebuchet MS" w:cstheme="majorHAnsi"/>
          <w:sz w:val="20"/>
          <w:szCs w:val="20"/>
        </w:rPr>
        <w:t xml:space="preserve">Op verzoek van de OPR </w:t>
      </w:r>
      <w:r w:rsidR="001D3306" w:rsidRPr="003F2974">
        <w:rPr>
          <w:rFonts w:ascii="Trebuchet MS" w:hAnsi="Trebuchet MS" w:cstheme="majorHAnsi"/>
          <w:sz w:val="20"/>
          <w:szCs w:val="20"/>
        </w:rPr>
        <w:t>voert het bestuur in bijzondere gevallen zelf de besprekingen met de OPR.</w:t>
      </w:r>
      <w:r w:rsidR="00D82DB5" w:rsidRPr="003F2974">
        <w:rPr>
          <w:rFonts w:ascii="Trebuchet MS" w:hAnsi="Trebuchet MS" w:cstheme="majorHAnsi"/>
          <w:sz w:val="20"/>
          <w:szCs w:val="20"/>
        </w:rPr>
        <w:t xml:space="preserve"> </w:t>
      </w:r>
    </w:p>
    <w:p w14:paraId="4653DBD2" w14:textId="77777777" w:rsidR="008B691C" w:rsidRDefault="008B691C">
      <w:pPr>
        <w:rPr>
          <w:rFonts w:ascii="Trebuchet MS" w:hAnsi="Trebuchet MS" w:cstheme="majorHAnsi"/>
          <w:b/>
          <w:sz w:val="20"/>
          <w:szCs w:val="20"/>
        </w:rPr>
      </w:pPr>
    </w:p>
    <w:p w14:paraId="4653DBD3" w14:textId="77777777" w:rsidR="009525DF" w:rsidRPr="003F2974" w:rsidRDefault="00D221DE" w:rsidP="009525DF">
      <w:pPr>
        <w:rPr>
          <w:rFonts w:ascii="Trebuchet MS" w:hAnsi="Trebuchet MS" w:cstheme="majorHAnsi"/>
          <w:sz w:val="20"/>
          <w:szCs w:val="20"/>
        </w:rPr>
      </w:pPr>
      <w:r w:rsidRPr="003F2974">
        <w:rPr>
          <w:rFonts w:ascii="Trebuchet MS" w:hAnsi="Trebuchet MS" w:cstheme="majorHAnsi"/>
          <w:b/>
          <w:sz w:val="20"/>
          <w:szCs w:val="20"/>
        </w:rPr>
        <w:t>Artikel 18</w:t>
      </w:r>
      <w:r w:rsidR="009525DF" w:rsidRPr="003F2974">
        <w:rPr>
          <w:rFonts w:ascii="Trebuchet MS" w:hAnsi="Trebuchet MS" w:cstheme="majorHAnsi"/>
          <w:b/>
          <w:sz w:val="20"/>
          <w:szCs w:val="20"/>
        </w:rPr>
        <w:tab/>
      </w:r>
      <w:r w:rsidR="00DC68FE" w:rsidRPr="003F2974">
        <w:rPr>
          <w:rFonts w:ascii="Trebuchet MS" w:hAnsi="Trebuchet MS" w:cstheme="majorHAnsi"/>
          <w:b/>
          <w:bCs/>
          <w:sz w:val="20"/>
          <w:szCs w:val="20"/>
        </w:rPr>
        <w:t>Initiatief</w:t>
      </w:r>
      <w:r w:rsidR="009525DF" w:rsidRPr="003F2974">
        <w:rPr>
          <w:rFonts w:ascii="Trebuchet MS" w:hAnsi="Trebuchet MS" w:cstheme="majorHAnsi"/>
          <w:b/>
          <w:bCs/>
          <w:sz w:val="20"/>
          <w:szCs w:val="20"/>
        </w:rPr>
        <w:t xml:space="preserve">bevoegdheid </w:t>
      </w:r>
      <w:r w:rsidR="006E33FC" w:rsidRPr="003F2974">
        <w:rPr>
          <w:rFonts w:ascii="Trebuchet MS" w:hAnsi="Trebuchet MS" w:cstheme="majorHAnsi"/>
          <w:b/>
          <w:bCs/>
          <w:sz w:val="20"/>
          <w:szCs w:val="20"/>
        </w:rPr>
        <w:t>OPR</w:t>
      </w:r>
      <w:r w:rsidR="009525DF" w:rsidRPr="003F2974">
        <w:rPr>
          <w:rFonts w:ascii="Trebuchet MS" w:hAnsi="Trebuchet MS" w:cstheme="majorHAnsi"/>
          <w:sz w:val="20"/>
          <w:szCs w:val="20"/>
        </w:rPr>
        <w:t xml:space="preserve"> </w:t>
      </w:r>
    </w:p>
    <w:p w14:paraId="4653DBD4" w14:textId="77777777" w:rsidR="009525DF" w:rsidRPr="003F2974" w:rsidRDefault="009525DF" w:rsidP="006B3542">
      <w:pPr>
        <w:pStyle w:val="Lijstalinea"/>
        <w:numPr>
          <w:ilvl w:val="0"/>
          <w:numId w:val="25"/>
        </w:numPr>
        <w:rPr>
          <w:rFonts w:ascii="Trebuchet MS" w:hAnsi="Trebuchet MS" w:cstheme="majorHAnsi"/>
          <w:sz w:val="20"/>
          <w:szCs w:val="20"/>
        </w:rPr>
      </w:pPr>
      <w:r w:rsidRPr="003F2974">
        <w:rPr>
          <w:rFonts w:ascii="Trebuchet MS" w:hAnsi="Trebuchet MS" w:cstheme="majorHAnsi"/>
          <w:sz w:val="20"/>
          <w:szCs w:val="20"/>
        </w:rPr>
        <w:t xml:space="preserve">De OPR is bevoegd tot bespreking van alle aangelegenheden </w:t>
      </w:r>
      <w:r w:rsidR="00E473D6" w:rsidRPr="003F2974">
        <w:rPr>
          <w:rFonts w:ascii="Trebuchet MS" w:hAnsi="Trebuchet MS" w:cstheme="majorHAnsi"/>
          <w:sz w:val="20"/>
          <w:szCs w:val="20"/>
        </w:rPr>
        <w:t>het samenwerkingsverband</w:t>
      </w:r>
      <w:r w:rsidRPr="003F2974">
        <w:rPr>
          <w:rFonts w:ascii="Trebuchet MS" w:hAnsi="Trebuchet MS" w:cstheme="majorHAnsi"/>
          <w:sz w:val="20"/>
          <w:szCs w:val="20"/>
        </w:rPr>
        <w:t xml:space="preserve"> betreffende. Hij is bevoegd over deze aangelegenheden aan het be</w:t>
      </w:r>
      <w:r w:rsidR="00E473D6" w:rsidRPr="003F2974">
        <w:rPr>
          <w:rFonts w:ascii="Trebuchet MS" w:hAnsi="Trebuchet MS" w:cstheme="majorHAnsi"/>
          <w:sz w:val="20"/>
          <w:szCs w:val="20"/>
        </w:rPr>
        <w:t>stuur</w:t>
      </w:r>
      <w:r w:rsidRPr="003F2974">
        <w:rPr>
          <w:rFonts w:ascii="Trebuchet MS" w:hAnsi="Trebuchet MS" w:cstheme="majorHAnsi"/>
          <w:sz w:val="20"/>
          <w:szCs w:val="20"/>
        </w:rPr>
        <w:t xml:space="preserve"> voorstellen te doen en st</w:t>
      </w:r>
      <w:r w:rsidR="000F7D8E" w:rsidRPr="003F2974">
        <w:rPr>
          <w:rFonts w:ascii="Trebuchet MS" w:hAnsi="Trebuchet MS" w:cstheme="majorHAnsi"/>
          <w:sz w:val="20"/>
          <w:szCs w:val="20"/>
        </w:rPr>
        <w:t>andpunten kenbaar te maken.</w:t>
      </w:r>
    </w:p>
    <w:p w14:paraId="4653DBD5" w14:textId="77777777" w:rsidR="009525DF" w:rsidRPr="003F2974" w:rsidRDefault="009525DF" w:rsidP="006B3542">
      <w:pPr>
        <w:pStyle w:val="Lijstalinea"/>
        <w:numPr>
          <w:ilvl w:val="0"/>
          <w:numId w:val="25"/>
        </w:numPr>
        <w:rPr>
          <w:rFonts w:ascii="Trebuchet MS" w:hAnsi="Trebuchet MS" w:cstheme="majorHAnsi"/>
          <w:sz w:val="20"/>
          <w:szCs w:val="20"/>
        </w:rPr>
      </w:pPr>
      <w:r w:rsidRPr="003F2974">
        <w:rPr>
          <w:rFonts w:ascii="Trebuchet MS" w:hAnsi="Trebuchet MS" w:cstheme="majorHAnsi"/>
          <w:sz w:val="20"/>
          <w:szCs w:val="20"/>
        </w:rPr>
        <w:t>Het be</w:t>
      </w:r>
      <w:r w:rsidR="00E473D6" w:rsidRPr="003F2974">
        <w:rPr>
          <w:rFonts w:ascii="Trebuchet MS" w:hAnsi="Trebuchet MS" w:cstheme="majorHAnsi"/>
          <w:sz w:val="20"/>
          <w:szCs w:val="20"/>
        </w:rPr>
        <w:t>stuur</w:t>
      </w:r>
      <w:r w:rsidRPr="003F2974">
        <w:rPr>
          <w:rFonts w:ascii="Trebuchet MS" w:hAnsi="Trebuchet MS" w:cstheme="majorHAnsi"/>
          <w:sz w:val="20"/>
          <w:szCs w:val="20"/>
        </w:rPr>
        <w:t xml:space="preserve"> brengt op deze voorstellen binnen </w:t>
      </w:r>
      <w:r w:rsidR="0006129D" w:rsidRPr="003F2974">
        <w:rPr>
          <w:rFonts w:ascii="Trebuchet MS" w:hAnsi="Trebuchet MS" w:cstheme="majorHAnsi"/>
          <w:sz w:val="20"/>
          <w:szCs w:val="20"/>
        </w:rPr>
        <w:t>zes weken</w:t>
      </w:r>
      <w:r w:rsidRPr="003F2974">
        <w:rPr>
          <w:rFonts w:ascii="Trebuchet MS" w:hAnsi="Trebuchet MS" w:cstheme="majorHAnsi"/>
          <w:sz w:val="20"/>
          <w:szCs w:val="20"/>
        </w:rPr>
        <w:t xml:space="preserve"> een schriftelijke, met redenen omklede reactie uit aan de </w:t>
      </w:r>
      <w:r w:rsidR="00E473D6" w:rsidRPr="003F2974">
        <w:rPr>
          <w:rFonts w:ascii="Trebuchet MS" w:hAnsi="Trebuchet MS" w:cstheme="majorHAnsi"/>
          <w:sz w:val="20"/>
          <w:szCs w:val="20"/>
        </w:rPr>
        <w:t>OPR</w:t>
      </w:r>
      <w:r w:rsidR="006B3542" w:rsidRPr="003F2974">
        <w:rPr>
          <w:rFonts w:ascii="Trebuchet MS" w:hAnsi="Trebuchet MS" w:cstheme="majorHAnsi"/>
          <w:sz w:val="20"/>
          <w:szCs w:val="20"/>
        </w:rPr>
        <w:t>.</w:t>
      </w:r>
    </w:p>
    <w:p w14:paraId="4653DBD6" w14:textId="77777777" w:rsidR="009525DF" w:rsidRDefault="009525DF" w:rsidP="006B3542">
      <w:pPr>
        <w:pStyle w:val="Lijstalinea"/>
        <w:numPr>
          <w:ilvl w:val="0"/>
          <w:numId w:val="25"/>
        </w:numPr>
        <w:rPr>
          <w:rFonts w:ascii="Trebuchet MS" w:hAnsi="Trebuchet MS" w:cstheme="majorHAnsi"/>
          <w:sz w:val="20"/>
          <w:szCs w:val="20"/>
        </w:rPr>
      </w:pPr>
      <w:r w:rsidRPr="003F2974">
        <w:rPr>
          <w:rFonts w:ascii="Trebuchet MS" w:hAnsi="Trebuchet MS" w:cstheme="majorHAnsi"/>
          <w:sz w:val="20"/>
          <w:szCs w:val="20"/>
        </w:rPr>
        <w:t>Alvorens over te gaan tot het uitbrengen van deze reactie, stelt het be</w:t>
      </w:r>
      <w:r w:rsidR="00E473D6" w:rsidRPr="003F2974">
        <w:rPr>
          <w:rFonts w:ascii="Trebuchet MS" w:hAnsi="Trebuchet MS" w:cstheme="majorHAnsi"/>
          <w:sz w:val="20"/>
          <w:szCs w:val="20"/>
        </w:rPr>
        <w:t>stuur</w:t>
      </w:r>
      <w:r w:rsidRPr="003F2974">
        <w:rPr>
          <w:rFonts w:ascii="Trebuchet MS" w:hAnsi="Trebuchet MS" w:cstheme="majorHAnsi"/>
          <w:sz w:val="20"/>
          <w:szCs w:val="20"/>
        </w:rPr>
        <w:t xml:space="preserve"> de </w:t>
      </w:r>
      <w:r w:rsidR="00E473D6" w:rsidRPr="003F2974">
        <w:rPr>
          <w:rFonts w:ascii="Trebuchet MS" w:hAnsi="Trebuchet MS" w:cstheme="majorHAnsi"/>
          <w:sz w:val="20"/>
          <w:szCs w:val="20"/>
        </w:rPr>
        <w:t>OPR</w:t>
      </w:r>
      <w:r w:rsidRPr="003F2974">
        <w:rPr>
          <w:rFonts w:ascii="Trebuchet MS" w:hAnsi="Trebuchet MS" w:cstheme="majorHAnsi"/>
          <w:sz w:val="20"/>
          <w:szCs w:val="20"/>
        </w:rPr>
        <w:t xml:space="preserve"> ten minste eenmaal in de gelegenheid met hem overleg te voeren over de voorstellen van de </w:t>
      </w:r>
      <w:r w:rsidR="00E473D6" w:rsidRPr="003F2974">
        <w:rPr>
          <w:rFonts w:ascii="Trebuchet MS" w:hAnsi="Trebuchet MS" w:cstheme="majorHAnsi"/>
          <w:sz w:val="20"/>
          <w:szCs w:val="20"/>
        </w:rPr>
        <w:t>OPR</w:t>
      </w:r>
      <w:r w:rsidRPr="003F2974">
        <w:rPr>
          <w:rFonts w:ascii="Trebuchet MS" w:hAnsi="Trebuchet MS" w:cstheme="majorHAnsi"/>
          <w:sz w:val="20"/>
          <w:szCs w:val="20"/>
        </w:rPr>
        <w:t xml:space="preserve">. </w:t>
      </w:r>
    </w:p>
    <w:p w14:paraId="4653DBD7" w14:textId="77777777" w:rsidR="00E62967" w:rsidRPr="003F2974" w:rsidRDefault="00E62967" w:rsidP="006B3542">
      <w:pPr>
        <w:pStyle w:val="Lijstalinea"/>
        <w:numPr>
          <w:ilvl w:val="0"/>
          <w:numId w:val="25"/>
        </w:numPr>
        <w:rPr>
          <w:rFonts w:ascii="Trebuchet MS" w:hAnsi="Trebuchet MS" w:cstheme="majorHAnsi"/>
          <w:sz w:val="20"/>
          <w:szCs w:val="20"/>
        </w:rPr>
      </w:pPr>
      <w:r>
        <w:rPr>
          <w:rFonts w:ascii="Trebuchet MS" w:hAnsi="Trebuchet MS" w:cstheme="majorHAnsi"/>
          <w:sz w:val="20"/>
          <w:szCs w:val="20"/>
        </w:rPr>
        <w:t>Voordracht lid raad van toezicht door OPR (indien van toepassing).</w:t>
      </w:r>
      <w:r>
        <w:rPr>
          <w:rStyle w:val="Voetnootmarkering"/>
          <w:rFonts w:ascii="Trebuchet MS" w:hAnsi="Trebuchet MS" w:cstheme="majorHAnsi"/>
          <w:sz w:val="20"/>
          <w:szCs w:val="20"/>
        </w:rPr>
        <w:footnoteReference w:id="2"/>
      </w:r>
    </w:p>
    <w:p w14:paraId="4653DBD8" w14:textId="77777777" w:rsidR="00537036" w:rsidRDefault="00537036" w:rsidP="009525DF">
      <w:pPr>
        <w:rPr>
          <w:rFonts w:ascii="Trebuchet MS" w:hAnsi="Trebuchet MS" w:cstheme="majorHAnsi"/>
          <w:sz w:val="20"/>
          <w:szCs w:val="20"/>
        </w:rPr>
      </w:pPr>
    </w:p>
    <w:p w14:paraId="4653DBD9" w14:textId="77777777" w:rsidR="00537036" w:rsidRPr="003F2974" w:rsidRDefault="00537036" w:rsidP="009525DF">
      <w:pPr>
        <w:rPr>
          <w:rFonts w:ascii="Trebuchet MS" w:hAnsi="Trebuchet MS" w:cstheme="majorHAnsi"/>
          <w:sz w:val="20"/>
          <w:szCs w:val="20"/>
        </w:rPr>
      </w:pPr>
    </w:p>
    <w:p w14:paraId="4653DBDA" w14:textId="77777777" w:rsidR="009525DF" w:rsidRPr="003F2974" w:rsidRDefault="00D221DE" w:rsidP="009525DF">
      <w:pPr>
        <w:rPr>
          <w:rFonts w:ascii="Trebuchet MS" w:hAnsi="Trebuchet MS" w:cstheme="majorHAnsi"/>
          <w:sz w:val="20"/>
          <w:szCs w:val="20"/>
        </w:rPr>
      </w:pPr>
      <w:r w:rsidRPr="003F2974">
        <w:rPr>
          <w:rFonts w:ascii="Trebuchet MS" w:hAnsi="Trebuchet MS" w:cstheme="majorHAnsi"/>
          <w:b/>
          <w:bCs/>
          <w:sz w:val="20"/>
          <w:szCs w:val="20"/>
        </w:rPr>
        <w:t>Artikel 19</w:t>
      </w:r>
      <w:r w:rsidR="009525DF" w:rsidRPr="003F2974">
        <w:rPr>
          <w:rFonts w:ascii="Trebuchet MS" w:hAnsi="Trebuchet MS" w:cstheme="majorHAnsi"/>
          <w:b/>
          <w:bCs/>
          <w:sz w:val="20"/>
          <w:szCs w:val="20"/>
        </w:rPr>
        <w:tab/>
      </w:r>
      <w:r w:rsidR="006E33FC" w:rsidRPr="003F2974">
        <w:rPr>
          <w:rFonts w:ascii="Trebuchet MS" w:hAnsi="Trebuchet MS" w:cstheme="majorHAnsi"/>
          <w:b/>
          <w:bCs/>
          <w:sz w:val="20"/>
          <w:szCs w:val="20"/>
        </w:rPr>
        <w:t>Algemene taken OPR</w:t>
      </w:r>
      <w:r w:rsidR="009525DF" w:rsidRPr="003F2974">
        <w:rPr>
          <w:rFonts w:ascii="Trebuchet MS" w:hAnsi="Trebuchet MS" w:cstheme="majorHAnsi"/>
          <w:sz w:val="20"/>
          <w:szCs w:val="20"/>
        </w:rPr>
        <w:t xml:space="preserve"> </w:t>
      </w:r>
    </w:p>
    <w:p w14:paraId="4653DBDB" w14:textId="77777777" w:rsidR="006B3542" w:rsidRPr="003F2974" w:rsidRDefault="009525DF" w:rsidP="006B3542">
      <w:pPr>
        <w:pStyle w:val="Lijstalinea"/>
        <w:numPr>
          <w:ilvl w:val="0"/>
          <w:numId w:val="26"/>
        </w:numPr>
        <w:rPr>
          <w:rFonts w:ascii="Trebuchet MS" w:hAnsi="Trebuchet MS" w:cstheme="majorHAnsi"/>
          <w:sz w:val="20"/>
          <w:szCs w:val="20"/>
        </w:rPr>
      </w:pPr>
      <w:r w:rsidRPr="003F2974">
        <w:rPr>
          <w:rFonts w:ascii="Trebuchet MS" w:hAnsi="Trebuchet MS" w:cstheme="majorHAnsi"/>
          <w:sz w:val="20"/>
          <w:szCs w:val="20"/>
        </w:rPr>
        <w:t xml:space="preserve">De </w:t>
      </w:r>
      <w:r w:rsidR="00E473D6" w:rsidRPr="003F2974">
        <w:rPr>
          <w:rFonts w:ascii="Trebuchet MS" w:hAnsi="Trebuchet MS" w:cstheme="majorHAnsi"/>
          <w:sz w:val="20"/>
          <w:szCs w:val="20"/>
        </w:rPr>
        <w:t>OPR</w:t>
      </w:r>
      <w:r w:rsidRPr="003F2974">
        <w:rPr>
          <w:rFonts w:ascii="Trebuchet MS" w:hAnsi="Trebuchet MS" w:cstheme="majorHAnsi"/>
          <w:sz w:val="20"/>
          <w:szCs w:val="20"/>
        </w:rPr>
        <w:t xml:space="preserve"> bevordert naar vermogen openheid en onderling overleg in </w:t>
      </w:r>
      <w:r w:rsidR="00E473D6" w:rsidRPr="003F2974">
        <w:rPr>
          <w:rFonts w:ascii="Trebuchet MS" w:hAnsi="Trebuchet MS" w:cstheme="majorHAnsi"/>
          <w:sz w:val="20"/>
          <w:szCs w:val="20"/>
        </w:rPr>
        <w:t>het samenwerkingsverband</w:t>
      </w:r>
      <w:r w:rsidRPr="003F2974">
        <w:rPr>
          <w:rFonts w:ascii="Trebuchet MS" w:hAnsi="Trebuchet MS" w:cstheme="majorHAnsi"/>
          <w:sz w:val="20"/>
          <w:szCs w:val="20"/>
        </w:rPr>
        <w:t>.</w:t>
      </w:r>
    </w:p>
    <w:p w14:paraId="4653DBDC" w14:textId="77777777" w:rsidR="009525DF" w:rsidRPr="00E81681" w:rsidRDefault="009525DF" w:rsidP="009525DF">
      <w:pPr>
        <w:pStyle w:val="Lijstalinea"/>
        <w:numPr>
          <w:ilvl w:val="0"/>
          <w:numId w:val="26"/>
        </w:numPr>
        <w:rPr>
          <w:rFonts w:ascii="Trebuchet MS" w:hAnsi="Trebuchet MS" w:cstheme="majorHAnsi"/>
          <w:sz w:val="20"/>
          <w:szCs w:val="20"/>
        </w:rPr>
      </w:pPr>
      <w:r w:rsidRPr="003F2974">
        <w:rPr>
          <w:rFonts w:ascii="Trebuchet MS" w:hAnsi="Trebuchet MS" w:cstheme="majorHAnsi"/>
          <w:sz w:val="20"/>
          <w:szCs w:val="20"/>
        </w:rPr>
        <w:t xml:space="preserve">De </w:t>
      </w:r>
      <w:r w:rsidR="00E473D6" w:rsidRPr="003F2974">
        <w:rPr>
          <w:rFonts w:ascii="Trebuchet MS" w:hAnsi="Trebuchet MS" w:cstheme="majorHAnsi"/>
          <w:sz w:val="20"/>
          <w:szCs w:val="20"/>
        </w:rPr>
        <w:t>OPR</w:t>
      </w:r>
      <w:r w:rsidRPr="003F2974">
        <w:rPr>
          <w:rFonts w:ascii="Trebuchet MS" w:hAnsi="Trebuchet MS" w:cstheme="majorHAnsi"/>
          <w:sz w:val="20"/>
          <w:szCs w:val="20"/>
        </w:rPr>
        <w:t xml:space="preserve"> waakt voorts in </w:t>
      </w:r>
      <w:r w:rsidR="00E473D6" w:rsidRPr="003F2974">
        <w:rPr>
          <w:rFonts w:ascii="Trebuchet MS" w:hAnsi="Trebuchet MS" w:cstheme="majorHAnsi"/>
          <w:sz w:val="20"/>
          <w:szCs w:val="20"/>
        </w:rPr>
        <w:t>het samenwerkingsverband</w:t>
      </w:r>
      <w:r w:rsidRPr="003F2974">
        <w:rPr>
          <w:rFonts w:ascii="Trebuchet MS" w:hAnsi="Trebuchet MS" w:cstheme="majorHAnsi"/>
          <w:sz w:val="20"/>
          <w:szCs w:val="20"/>
        </w:rPr>
        <w:t xml:space="preserve"> tegen discriminatie op welke grond dan ook en bevordert gelijke behandeling in gelijke gevallen en in het bijzonder de gelijke behandeling van mannen en vrouwen en de inschakeling van gehandicapten en allochtone werknemers. </w:t>
      </w:r>
    </w:p>
    <w:p w14:paraId="4653DBDD" w14:textId="77777777" w:rsidR="00494D8A" w:rsidRDefault="00494D8A" w:rsidP="006E33FC">
      <w:pPr>
        <w:rPr>
          <w:rFonts w:ascii="Trebuchet MS" w:hAnsi="Trebuchet MS" w:cstheme="majorHAnsi"/>
          <w:b/>
          <w:sz w:val="20"/>
          <w:szCs w:val="20"/>
        </w:rPr>
      </w:pPr>
    </w:p>
    <w:p w14:paraId="4653DBDE" w14:textId="77777777" w:rsidR="006E33FC" w:rsidRPr="003F2974" w:rsidRDefault="00D221DE" w:rsidP="006E33FC">
      <w:pPr>
        <w:rPr>
          <w:rFonts w:ascii="Trebuchet MS" w:hAnsi="Trebuchet MS" w:cstheme="majorHAnsi"/>
          <w:sz w:val="20"/>
          <w:szCs w:val="20"/>
        </w:rPr>
      </w:pPr>
      <w:r w:rsidRPr="003F2974">
        <w:rPr>
          <w:rFonts w:ascii="Trebuchet MS" w:hAnsi="Trebuchet MS" w:cstheme="majorHAnsi"/>
          <w:b/>
          <w:sz w:val="20"/>
          <w:szCs w:val="20"/>
        </w:rPr>
        <w:t xml:space="preserve">Artikel </w:t>
      </w:r>
      <w:r w:rsidR="00C3679B" w:rsidRPr="003F2974">
        <w:rPr>
          <w:rFonts w:ascii="Trebuchet MS" w:hAnsi="Trebuchet MS" w:cstheme="majorHAnsi"/>
          <w:b/>
          <w:sz w:val="20"/>
          <w:szCs w:val="20"/>
        </w:rPr>
        <w:t>2</w:t>
      </w:r>
      <w:r w:rsidRPr="003F2974">
        <w:rPr>
          <w:rFonts w:ascii="Trebuchet MS" w:hAnsi="Trebuchet MS" w:cstheme="majorHAnsi"/>
          <w:b/>
          <w:sz w:val="20"/>
          <w:szCs w:val="20"/>
        </w:rPr>
        <w:t>0</w:t>
      </w:r>
      <w:r w:rsidR="006E33FC" w:rsidRPr="003F2974">
        <w:rPr>
          <w:rFonts w:ascii="Trebuchet MS" w:hAnsi="Trebuchet MS" w:cstheme="majorHAnsi"/>
          <w:b/>
          <w:sz w:val="20"/>
          <w:szCs w:val="20"/>
        </w:rPr>
        <w:tab/>
        <w:t>Wijze informatieverschaffing</w:t>
      </w:r>
    </w:p>
    <w:p w14:paraId="4653DBDF" w14:textId="77777777" w:rsidR="009525DF" w:rsidRPr="003F2974" w:rsidRDefault="006E33FC" w:rsidP="006E33FC">
      <w:pPr>
        <w:rPr>
          <w:rFonts w:ascii="Trebuchet MS" w:hAnsi="Trebuchet MS" w:cstheme="majorHAnsi"/>
          <w:sz w:val="20"/>
          <w:szCs w:val="20"/>
        </w:rPr>
      </w:pPr>
      <w:r w:rsidRPr="003F2974">
        <w:rPr>
          <w:rFonts w:ascii="Trebuchet MS" w:hAnsi="Trebuchet MS" w:cstheme="majorHAnsi"/>
          <w:sz w:val="20"/>
          <w:szCs w:val="20"/>
        </w:rPr>
        <w:t xml:space="preserve">Het bestuur stelt de informatie die de </w:t>
      </w:r>
      <w:r w:rsidR="00C3679B" w:rsidRPr="003F2974">
        <w:rPr>
          <w:rFonts w:ascii="Trebuchet MS" w:hAnsi="Trebuchet MS" w:cstheme="majorHAnsi"/>
          <w:sz w:val="20"/>
          <w:szCs w:val="20"/>
        </w:rPr>
        <w:t>OPR</w:t>
      </w:r>
      <w:r w:rsidRPr="003F2974">
        <w:rPr>
          <w:rFonts w:ascii="Trebuchet MS" w:hAnsi="Trebuchet MS" w:cstheme="majorHAnsi"/>
          <w:sz w:val="20"/>
          <w:szCs w:val="20"/>
        </w:rPr>
        <w:t xml:space="preserve"> nodig heeft voor het uitoefenen van zijn taken, op een toegankelijke wijze beschikbaar. </w:t>
      </w:r>
      <w:r w:rsidRPr="003F2974">
        <w:rPr>
          <w:rFonts w:ascii="Trebuchet MS" w:hAnsi="Trebuchet MS" w:cstheme="majorHAnsi"/>
          <w:sz w:val="20"/>
          <w:szCs w:val="20"/>
          <w:lang w:eastAsia="nl-NL"/>
        </w:rPr>
        <w:t>Onder ‘op een toegankelijke wijze’ wordt verstaan: op een wijze waardoor</w:t>
      </w:r>
      <w:r w:rsidRPr="003F2974">
        <w:rPr>
          <w:rFonts w:ascii="Trebuchet MS" w:eastAsia="Times New Roman" w:hAnsi="Trebuchet MS" w:cstheme="majorHAnsi"/>
          <w:sz w:val="20"/>
          <w:szCs w:val="20"/>
          <w:lang w:eastAsia="nl-NL"/>
        </w:rPr>
        <w:t xml:space="preserve"> de informatie begrijpelijk, relevant en helder is voor de uitoefening van de taken van</w:t>
      </w:r>
      <w:r w:rsidRPr="003F2974">
        <w:rPr>
          <w:rFonts w:ascii="Trebuchet MS" w:hAnsi="Trebuchet MS" w:cstheme="majorHAnsi"/>
          <w:sz w:val="20"/>
          <w:szCs w:val="20"/>
          <w:lang w:eastAsia="nl-NL"/>
        </w:rPr>
        <w:t xml:space="preserve"> de </w:t>
      </w:r>
      <w:r w:rsidR="00C3679B" w:rsidRPr="003F2974">
        <w:rPr>
          <w:rFonts w:ascii="Trebuchet MS" w:hAnsi="Trebuchet MS" w:cstheme="majorHAnsi"/>
          <w:sz w:val="20"/>
          <w:szCs w:val="20"/>
          <w:lang w:eastAsia="nl-NL"/>
        </w:rPr>
        <w:t>OPR</w:t>
      </w:r>
      <w:r w:rsidRPr="003F2974">
        <w:rPr>
          <w:rFonts w:ascii="Trebuchet MS" w:eastAsia="Times New Roman" w:hAnsi="Trebuchet MS" w:cstheme="majorHAnsi"/>
          <w:sz w:val="20"/>
          <w:szCs w:val="20"/>
          <w:lang w:eastAsia="nl-NL"/>
        </w:rPr>
        <w:t>.</w:t>
      </w:r>
    </w:p>
    <w:p w14:paraId="4653DBE0" w14:textId="77777777" w:rsidR="00E81681" w:rsidRDefault="00E81681" w:rsidP="009525DF">
      <w:pPr>
        <w:rPr>
          <w:rFonts w:ascii="Trebuchet MS" w:hAnsi="Trebuchet MS" w:cstheme="majorHAnsi"/>
          <w:sz w:val="20"/>
          <w:szCs w:val="20"/>
        </w:rPr>
      </w:pPr>
    </w:p>
    <w:p w14:paraId="4653DBE1" w14:textId="77777777" w:rsidR="00E81681" w:rsidRDefault="00E81681" w:rsidP="009525DF">
      <w:pPr>
        <w:rPr>
          <w:rFonts w:ascii="Trebuchet MS" w:hAnsi="Trebuchet MS" w:cstheme="majorHAnsi"/>
          <w:sz w:val="20"/>
          <w:szCs w:val="20"/>
        </w:rPr>
      </w:pPr>
    </w:p>
    <w:p w14:paraId="4653DBE2" w14:textId="77777777" w:rsidR="009525DF" w:rsidRPr="003F2974" w:rsidRDefault="009525DF" w:rsidP="009525DF">
      <w:pPr>
        <w:rPr>
          <w:rFonts w:ascii="Trebuchet MS" w:hAnsi="Trebuchet MS" w:cstheme="majorHAnsi"/>
          <w:b/>
          <w:sz w:val="20"/>
          <w:szCs w:val="20"/>
        </w:rPr>
      </w:pPr>
      <w:r w:rsidRPr="003F2974">
        <w:rPr>
          <w:rFonts w:ascii="Trebuchet MS" w:hAnsi="Trebuchet MS" w:cstheme="majorHAnsi"/>
          <w:b/>
          <w:sz w:val="20"/>
          <w:szCs w:val="20"/>
        </w:rPr>
        <w:t>Arti</w:t>
      </w:r>
      <w:r w:rsidR="00D221DE" w:rsidRPr="003F2974">
        <w:rPr>
          <w:rFonts w:ascii="Trebuchet MS" w:hAnsi="Trebuchet MS" w:cstheme="majorHAnsi"/>
          <w:b/>
          <w:sz w:val="20"/>
          <w:szCs w:val="20"/>
        </w:rPr>
        <w:t>kel 2</w:t>
      </w:r>
      <w:r w:rsidR="00694298">
        <w:rPr>
          <w:rFonts w:ascii="Trebuchet MS" w:hAnsi="Trebuchet MS" w:cstheme="majorHAnsi"/>
          <w:b/>
          <w:sz w:val="20"/>
          <w:szCs w:val="20"/>
        </w:rPr>
        <w:t>1</w:t>
      </w:r>
      <w:r w:rsidRPr="003F2974">
        <w:rPr>
          <w:rFonts w:ascii="Trebuchet MS" w:hAnsi="Trebuchet MS" w:cstheme="majorHAnsi"/>
          <w:b/>
          <w:sz w:val="20"/>
          <w:szCs w:val="20"/>
        </w:rPr>
        <w:tab/>
        <w:t xml:space="preserve">Jaarverslag </w:t>
      </w:r>
    </w:p>
    <w:p w14:paraId="4653DBE3" w14:textId="77777777" w:rsidR="00E22C80" w:rsidRPr="00494D8A" w:rsidRDefault="009525DF" w:rsidP="006B3542">
      <w:pPr>
        <w:pStyle w:val="Lijstalinea"/>
        <w:numPr>
          <w:ilvl w:val="0"/>
          <w:numId w:val="27"/>
        </w:numPr>
        <w:rPr>
          <w:rFonts w:ascii="Trebuchet MS" w:hAnsi="Trebuchet MS" w:cstheme="majorHAnsi"/>
          <w:sz w:val="20"/>
          <w:szCs w:val="20"/>
        </w:rPr>
      </w:pPr>
      <w:r w:rsidRPr="003F2974">
        <w:rPr>
          <w:rFonts w:ascii="Trebuchet MS" w:hAnsi="Trebuchet MS" w:cstheme="majorHAnsi"/>
          <w:sz w:val="20"/>
          <w:szCs w:val="20"/>
        </w:rPr>
        <w:t xml:space="preserve">De </w:t>
      </w:r>
      <w:r w:rsidR="006E33FC" w:rsidRPr="003F2974">
        <w:rPr>
          <w:rFonts w:ascii="Trebuchet MS" w:hAnsi="Trebuchet MS" w:cstheme="majorHAnsi"/>
          <w:sz w:val="20"/>
          <w:szCs w:val="20"/>
        </w:rPr>
        <w:t>OPR</w:t>
      </w:r>
      <w:r w:rsidRPr="003F2974">
        <w:rPr>
          <w:rFonts w:ascii="Trebuchet MS" w:hAnsi="Trebuchet MS" w:cstheme="majorHAnsi"/>
          <w:sz w:val="20"/>
          <w:szCs w:val="20"/>
        </w:rPr>
        <w:t xml:space="preserve"> </w:t>
      </w:r>
      <w:r w:rsidRPr="00B450D6">
        <w:rPr>
          <w:rFonts w:ascii="Trebuchet MS" w:hAnsi="Trebuchet MS" w:cstheme="majorHAnsi"/>
          <w:sz w:val="20"/>
          <w:szCs w:val="20"/>
        </w:rPr>
        <w:t xml:space="preserve">stelt </w:t>
      </w:r>
      <w:r w:rsidR="007A5583" w:rsidRPr="00B450D6">
        <w:rPr>
          <w:rFonts w:ascii="Trebuchet MS" w:hAnsi="Trebuchet MS" w:cstheme="majorHAnsi"/>
          <w:sz w:val="20"/>
          <w:szCs w:val="20"/>
        </w:rPr>
        <w:t>in elk geval</w:t>
      </w:r>
      <w:r w:rsidR="007A5583" w:rsidRPr="003F2974">
        <w:rPr>
          <w:rFonts w:ascii="Trebuchet MS" w:hAnsi="Trebuchet MS" w:cstheme="majorHAnsi"/>
          <w:sz w:val="20"/>
          <w:szCs w:val="20"/>
        </w:rPr>
        <w:t xml:space="preserve"> </w:t>
      </w:r>
      <w:r w:rsidRPr="003F2974">
        <w:rPr>
          <w:rFonts w:ascii="Trebuchet MS" w:hAnsi="Trebuchet MS" w:cstheme="majorHAnsi"/>
          <w:sz w:val="20"/>
          <w:szCs w:val="20"/>
        </w:rPr>
        <w:t>jaarlijks</w:t>
      </w:r>
      <w:r w:rsidR="00B450D6">
        <w:rPr>
          <w:rFonts w:ascii="Trebuchet MS" w:hAnsi="Trebuchet MS" w:cstheme="majorHAnsi"/>
          <w:sz w:val="20"/>
          <w:szCs w:val="20"/>
        </w:rPr>
        <w:t xml:space="preserve"> voor 1 mei </w:t>
      </w:r>
      <w:r w:rsidRPr="003F2974">
        <w:rPr>
          <w:rFonts w:ascii="Trebuchet MS" w:hAnsi="Trebuchet MS" w:cstheme="majorHAnsi"/>
          <w:sz w:val="20"/>
          <w:szCs w:val="20"/>
        </w:rPr>
        <w:t xml:space="preserve">een verslag van zijn werkzaamheden in het afgelopen </w:t>
      </w:r>
      <w:r w:rsidR="00902FBD" w:rsidRPr="00494D8A">
        <w:rPr>
          <w:rFonts w:ascii="Trebuchet MS" w:hAnsi="Trebuchet MS" w:cstheme="majorHAnsi"/>
          <w:sz w:val="20"/>
          <w:szCs w:val="20"/>
        </w:rPr>
        <w:t xml:space="preserve">kalenderjaar </w:t>
      </w:r>
      <w:r w:rsidRPr="00494D8A">
        <w:rPr>
          <w:rFonts w:ascii="Trebuchet MS" w:hAnsi="Trebuchet MS" w:cstheme="majorHAnsi"/>
          <w:sz w:val="20"/>
          <w:szCs w:val="20"/>
        </w:rPr>
        <w:t>vast en maakt dit beke</w:t>
      </w:r>
      <w:r w:rsidR="007A5583" w:rsidRPr="00494D8A">
        <w:rPr>
          <w:rFonts w:ascii="Trebuchet MS" w:hAnsi="Trebuchet MS" w:cstheme="majorHAnsi"/>
          <w:sz w:val="20"/>
          <w:szCs w:val="20"/>
        </w:rPr>
        <w:t>nd aan alle betrokkenen</w:t>
      </w:r>
      <w:r w:rsidR="00176B52" w:rsidRPr="00494D8A">
        <w:rPr>
          <w:rFonts w:ascii="Trebuchet MS" w:hAnsi="Trebuchet MS" w:cstheme="majorHAnsi"/>
          <w:b/>
          <w:sz w:val="20"/>
          <w:szCs w:val="20"/>
        </w:rPr>
        <w:t>.</w:t>
      </w:r>
    </w:p>
    <w:p w14:paraId="4653DBE4" w14:textId="77777777" w:rsidR="009525DF" w:rsidRPr="003F2974" w:rsidRDefault="009525DF" w:rsidP="006B3542">
      <w:pPr>
        <w:pStyle w:val="Lijstalinea"/>
        <w:numPr>
          <w:ilvl w:val="0"/>
          <w:numId w:val="27"/>
        </w:numPr>
        <w:rPr>
          <w:rFonts w:ascii="Trebuchet MS" w:hAnsi="Trebuchet MS" w:cstheme="majorHAnsi"/>
          <w:sz w:val="20"/>
          <w:szCs w:val="20"/>
        </w:rPr>
      </w:pPr>
      <w:r w:rsidRPr="003F2974">
        <w:rPr>
          <w:rFonts w:ascii="Trebuchet MS" w:hAnsi="Trebuchet MS" w:cstheme="majorHAnsi"/>
          <w:sz w:val="20"/>
          <w:szCs w:val="20"/>
        </w:rPr>
        <w:t xml:space="preserve">De </w:t>
      </w:r>
      <w:r w:rsidR="006E33FC" w:rsidRPr="003F2974">
        <w:rPr>
          <w:rFonts w:ascii="Trebuchet MS" w:hAnsi="Trebuchet MS" w:cstheme="majorHAnsi"/>
          <w:sz w:val="20"/>
          <w:szCs w:val="20"/>
        </w:rPr>
        <w:t>OPR</w:t>
      </w:r>
      <w:r w:rsidRPr="003F2974">
        <w:rPr>
          <w:rFonts w:ascii="Trebuchet MS" w:hAnsi="Trebuchet MS" w:cstheme="majorHAnsi"/>
          <w:sz w:val="20"/>
          <w:szCs w:val="20"/>
        </w:rPr>
        <w:t xml:space="preserve"> draagt er zorg voor dat het verslag op een algemeen toegankelijke plaats </w:t>
      </w:r>
      <w:r w:rsidR="00C3679B" w:rsidRPr="003F2974">
        <w:rPr>
          <w:rFonts w:ascii="Trebuchet MS" w:hAnsi="Trebuchet MS" w:cstheme="majorHAnsi"/>
          <w:sz w:val="20"/>
          <w:szCs w:val="20"/>
        </w:rPr>
        <w:t>binnen het samenwerkingsverband en de scholen</w:t>
      </w:r>
      <w:r w:rsidR="002667AF" w:rsidRPr="003F2974">
        <w:rPr>
          <w:rFonts w:ascii="Trebuchet MS" w:hAnsi="Trebuchet MS" w:cstheme="majorHAnsi"/>
          <w:sz w:val="20"/>
          <w:szCs w:val="20"/>
        </w:rPr>
        <w:t xml:space="preserve"> ter inzage wordt gelegd</w:t>
      </w:r>
      <w:r w:rsidR="00B450D6">
        <w:rPr>
          <w:rFonts w:ascii="Trebuchet MS" w:hAnsi="Trebuchet MS" w:cstheme="majorHAnsi"/>
          <w:sz w:val="20"/>
          <w:szCs w:val="20"/>
        </w:rPr>
        <w:t xml:space="preserve"> en digitaal toegankelijk is.</w:t>
      </w:r>
    </w:p>
    <w:p w14:paraId="4653DBE5" w14:textId="77777777" w:rsidR="0004439F" w:rsidRPr="003F2974" w:rsidRDefault="0004439F" w:rsidP="009525DF">
      <w:pPr>
        <w:rPr>
          <w:rFonts w:ascii="Trebuchet MS" w:hAnsi="Trebuchet MS" w:cstheme="majorHAnsi"/>
          <w:b/>
          <w:bCs/>
          <w:sz w:val="20"/>
          <w:szCs w:val="20"/>
        </w:rPr>
      </w:pPr>
    </w:p>
    <w:p w14:paraId="4653DBE6" w14:textId="77777777" w:rsidR="009525DF" w:rsidRPr="003F2974" w:rsidRDefault="00D221DE" w:rsidP="009525DF">
      <w:pPr>
        <w:rPr>
          <w:rFonts w:ascii="Trebuchet MS" w:hAnsi="Trebuchet MS" w:cstheme="majorHAnsi"/>
          <w:sz w:val="20"/>
          <w:szCs w:val="20"/>
        </w:rPr>
      </w:pPr>
      <w:r w:rsidRPr="003F2974">
        <w:rPr>
          <w:rFonts w:ascii="Trebuchet MS" w:hAnsi="Trebuchet MS" w:cstheme="majorHAnsi"/>
          <w:b/>
          <w:bCs/>
          <w:sz w:val="20"/>
          <w:szCs w:val="20"/>
        </w:rPr>
        <w:t>Artikel 2</w:t>
      </w:r>
      <w:r w:rsidR="00694298">
        <w:rPr>
          <w:rFonts w:ascii="Trebuchet MS" w:hAnsi="Trebuchet MS" w:cstheme="majorHAnsi"/>
          <w:b/>
          <w:bCs/>
          <w:sz w:val="20"/>
          <w:szCs w:val="20"/>
        </w:rPr>
        <w:t>2</w:t>
      </w:r>
      <w:r w:rsidR="009525DF" w:rsidRPr="003F2974">
        <w:rPr>
          <w:rFonts w:ascii="Trebuchet MS" w:hAnsi="Trebuchet MS" w:cstheme="majorHAnsi"/>
          <w:b/>
          <w:bCs/>
          <w:sz w:val="20"/>
          <w:szCs w:val="20"/>
        </w:rPr>
        <w:tab/>
      </w:r>
      <w:r w:rsidR="006E33FC" w:rsidRPr="003F2974">
        <w:rPr>
          <w:rFonts w:ascii="Trebuchet MS" w:hAnsi="Trebuchet MS" w:cstheme="majorHAnsi"/>
          <w:b/>
          <w:bCs/>
          <w:sz w:val="20"/>
          <w:szCs w:val="20"/>
        </w:rPr>
        <w:t>G</w:t>
      </w:r>
      <w:r w:rsidR="009525DF" w:rsidRPr="003F2974">
        <w:rPr>
          <w:rFonts w:ascii="Trebuchet MS" w:hAnsi="Trebuchet MS" w:cstheme="majorHAnsi"/>
          <w:b/>
          <w:bCs/>
          <w:sz w:val="20"/>
          <w:szCs w:val="20"/>
        </w:rPr>
        <w:t>eheimhouding</w:t>
      </w:r>
    </w:p>
    <w:p w14:paraId="4653DBE7" w14:textId="77777777" w:rsidR="009525DF" w:rsidRPr="003F2974" w:rsidRDefault="009525DF" w:rsidP="006B3542">
      <w:pPr>
        <w:pStyle w:val="Lijstalinea"/>
        <w:numPr>
          <w:ilvl w:val="0"/>
          <w:numId w:val="28"/>
        </w:numPr>
        <w:rPr>
          <w:rFonts w:ascii="Trebuchet MS" w:hAnsi="Trebuchet MS" w:cstheme="majorHAnsi"/>
          <w:sz w:val="20"/>
          <w:szCs w:val="20"/>
        </w:rPr>
      </w:pPr>
      <w:r w:rsidRPr="003F2974">
        <w:rPr>
          <w:rFonts w:ascii="Trebuchet MS" w:hAnsi="Trebuchet MS" w:cstheme="majorHAnsi"/>
          <w:sz w:val="20"/>
          <w:szCs w:val="20"/>
        </w:rPr>
        <w:t xml:space="preserve">De leden van de </w:t>
      </w:r>
      <w:r w:rsidR="006E33FC" w:rsidRPr="003F2974">
        <w:rPr>
          <w:rFonts w:ascii="Trebuchet MS" w:hAnsi="Trebuchet MS" w:cstheme="majorHAnsi"/>
          <w:sz w:val="20"/>
          <w:szCs w:val="20"/>
        </w:rPr>
        <w:t>OPR</w:t>
      </w:r>
      <w:r w:rsidRPr="003F2974">
        <w:rPr>
          <w:rFonts w:ascii="Trebuchet MS" w:hAnsi="Trebuchet MS" w:cstheme="majorHAnsi"/>
          <w:sz w:val="20"/>
          <w:szCs w:val="20"/>
        </w:rPr>
        <w:t xml:space="preserve"> zijn verplicht tot geheimhouding van alle zaken die zij in </w:t>
      </w:r>
      <w:r w:rsidR="009A741A" w:rsidRPr="003F2974">
        <w:rPr>
          <w:rFonts w:ascii="Trebuchet MS" w:hAnsi="Trebuchet MS" w:cstheme="majorHAnsi"/>
          <w:sz w:val="20"/>
          <w:szCs w:val="20"/>
        </w:rPr>
        <w:t xml:space="preserve">die </w:t>
      </w:r>
      <w:r w:rsidRPr="003F2974">
        <w:rPr>
          <w:rFonts w:ascii="Trebuchet MS" w:hAnsi="Trebuchet MS" w:cstheme="majorHAnsi"/>
          <w:sz w:val="20"/>
          <w:szCs w:val="20"/>
        </w:rPr>
        <w:t>hoedanigheid vernemen</w:t>
      </w:r>
      <w:r w:rsidR="006E33FC" w:rsidRPr="003F2974">
        <w:rPr>
          <w:rFonts w:ascii="Trebuchet MS" w:hAnsi="Trebuchet MS" w:cstheme="majorHAnsi"/>
          <w:sz w:val="20"/>
          <w:szCs w:val="20"/>
        </w:rPr>
        <w:t xml:space="preserve"> en </w:t>
      </w:r>
      <w:r w:rsidRPr="003F2974">
        <w:rPr>
          <w:rFonts w:ascii="Trebuchet MS" w:hAnsi="Trebuchet MS" w:cstheme="majorHAnsi"/>
          <w:sz w:val="20"/>
          <w:szCs w:val="20"/>
        </w:rPr>
        <w:t>ten aanzien waarvan het be</w:t>
      </w:r>
      <w:r w:rsidR="006E33FC" w:rsidRPr="003F2974">
        <w:rPr>
          <w:rFonts w:ascii="Trebuchet MS" w:hAnsi="Trebuchet MS" w:cstheme="majorHAnsi"/>
          <w:sz w:val="20"/>
          <w:szCs w:val="20"/>
        </w:rPr>
        <w:t>stuur</w:t>
      </w:r>
      <w:r w:rsidRPr="003F2974">
        <w:rPr>
          <w:rFonts w:ascii="Trebuchet MS" w:hAnsi="Trebuchet MS" w:cstheme="majorHAnsi"/>
          <w:sz w:val="20"/>
          <w:szCs w:val="20"/>
        </w:rPr>
        <w:t xml:space="preserve"> dan wel de </w:t>
      </w:r>
      <w:r w:rsidR="006E33FC" w:rsidRPr="003F2974">
        <w:rPr>
          <w:rFonts w:ascii="Trebuchet MS" w:hAnsi="Trebuchet MS" w:cstheme="majorHAnsi"/>
          <w:sz w:val="20"/>
          <w:szCs w:val="20"/>
        </w:rPr>
        <w:t>OPR</w:t>
      </w:r>
      <w:r w:rsidRPr="003F2974">
        <w:rPr>
          <w:rFonts w:ascii="Trebuchet MS" w:hAnsi="Trebuchet MS" w:cstheme="majorHAnsi"/>
          <w:sz w:val="20"/>
          <w:szCs w:val="20"/>
        </w:rPr>
        <w:t xml:space="preserve"> hun geheimhouding heeft opgelegd of waarvan zij, in verband met opgelegde geheimhouding, het vertrouwelijke karakter moeten begrijpen. Het voornemen om geheimhouding op te leggen wordt zoveel mogelijk vóór de behandeling van de betrokken aange</w:t>
      </w:r>
      <w:r w:rsidR="006B3542" w:rsidRPr="003F2974">
        <w:rPr>
          <w:rFonts w:ascii="Trebuchet MS" w:hAnsi="Trebuchet MS" w:cstheme="majorHAnsi"/>
          <w:sz w:val="20"/>
          <w:szCs w:val="20"/>
        </w:rPr>
        <w:t>legenheid meegedeeld.</w:t>
      </w:r>
    </w:p>
    <w:p w14:paraId="4653DBE8" w14:textId="77777777" w:rsidR="009525DF" w:rsidRPr="003F2974" w:rsidRDefault="009525DF" w:rsidP="006B3542">
      <w:pPr>
        <w:pStyle w:val="Lijstalinea"/>
        <w:numPr>
          <w:ilvl w:val="0"/>
          <w:numId w:val="28"/>
        </w:numPr>
        <w:rPr>
          <w:rFonts w:ascii="Trebuchet MS" w:hAnsi="Trebuchet MS" w:cstheme="majorHAnsi"/>
          <w:sz w:val="20"/>
          <w:szCs w:val="20"/>
        </w:rPr>
      </w:pPr>
      <w:r w:rsidRPr="003F2974">
        <w:rPr>
          <w:rFonts w:ascii="Trebuchet MS" w:hAnsi="Trebuchet MS" w:cstheme="majorHAnsi"/>
          <w:sz w:val="20"/>
          <w:szCs w:val="20"/>
        </w:rPr>
        <w:t>Degene die de geheimhou</w:t>
      </w:r>
      <w:r w:rsidR="009A741A" w:rsidRPr="003F2974">
        <w:rPr>
          <w:rFonts w:ascii="Trebuchet MS" w:hAnsi="Trebuchet MS" w:cstheme="majorHAnsi"/>
          <w:sz w:val="20"/>
          <w:szCs w:val="20"/>
        </w:rPr>
        <w:t>ding, zoals bedoeld in het eerste</w:t>
      </w:r>
      <w:r w:rsidRPr="003F2974">
        <w:rPr>
          <w:rFonts w:ascii="Trebuchet MS" w:hAnsi="Trebuchet MS" w:cstheme="majorHAnsi"/>
          <w:sz w:val="20"/>
          <w:szCs w:val="20"/>
        </w:rPr>
        <w:t xml:space="preserve"> lid van dit artikel, oplegt, deelt daarbij tevens mede welke schriftelijk of mondeling verstrekte gegevens onder de geheimhouding vallen en hoelang deze </w:t>
      </w:r>
      <w:r w:rsidR="009A741A" w:rsidRPr="003F2974">
        <w:rPr>
          <w:rFonts w:ascii="Trebuchet MS" w:hAnsi="Trebuchet MS" w:cstheme="majorHAnsi"/>
          <w:sz w:val="20"/>
          <w:szCs w:val="20"/>
        </w:rPr>
        <w:t xml:space="preserve">geheimhouding </w:t>
      </w:r>
      <w:r w:rsidRPr="003F2974">
        <w:rPr>
          <w:rFonts w:ascii="Trebuchet MS" w:hAnsi="Trebuchet MS" w:cstheme="majorHAnsi"/>
          <w:sz w:val="20"/>
          <w:szCs w:val="20"/>
        </w:rPr>
        <w:t>du</w:t>
      </w:r>
      <w:r w:rsidR="009A741A" w:rsidRPr="003F2974">
        <w:rPr>
          <w:rFonts w:ascii="Trebuchet MS" w:hAnsi="Trebuchet MS" w:cstheme="majorHAnsi"/>
          <w:sz w:val="20"/>
          <w:szCs w:val="20"/>
        </w:rPr>
        <w:t>urt</w:t>
      </w:r>
      <w:r w:rsidRPr="003F2974">
        <w:rPr>
          <w:rFonts w:ascii="Trebuchet MS" w:hAnsi="Trebuchet MS" w:cstheme="majorHAnsi"/>
          <w:sz w:val="20"/>
          <w:szCs w:val="20"/>
        </w:rPr>
        <w:t xml:space="preserve">, alsmede of er personen </w:t>
      </w:r>
      <w:r w:rsidR="009A741A" w:rsidRPr="003F2974">
        <w:rPr>
          <w:rFonts w:ascii="Trebuchet MS" w:hAnsi="Trebuchet MS" w:cstheme="majorHAnsi"/>
          <w:sz w:val="20"/>
          <w:szCs w:val="20"/>
        </w:rPr>
        <w:t xml:space="preserve">of aangelegenheden </w:t>
      </w:r>
      <w:r w:rsidRPr="003F2974">
        <w:rPr>
          <w:rFonts w:ascii="Trebuchet MS" w:hAnsi="Trebuchet MS" w:cstheme="majorHAnsi"/>
          <w:sz w:val="20"/>
          <w:szCs w:val="20"/>
        </w:rPr>
        <w:t xml:space="preserve">zijn ten aanzien van wie </w:t>
      </w:r>
      <w:r w:rsidR="009A741A" w:rsidRPr="003F2974">
        <w:rPr>
          <w:rFonts w:ascii="Trebuchet MS" w:hAnsi="Trebuchet MS" w:cstheme="majorHAnsi"/>
          <w:sz w:val="20"/>
          <w:szCs w:val="20"/>
        </w:rPr>
        <w:t xml:space="preserve">of waarvan </w:t>
      </w:r>
      <w:r w:rsidRPr="003F2974">
        <w:rPr>
          <w:rFonts w:ascii="Trebuchet MS" w:hAnsi="Trebuchet MS" w:cstheme="majorHAnsi"/>
          <w:sz w:val="20"/>
          <w:szCs w:val="20"/>
        </w:rPr>
        <w:t>de geheimhouding niet in acht behoeft te worden genomen.</w:t>
      </w:r>
    </w:p>
    <w:p w14:paraId="4653DBE9" w14:textId="77777777" w:rsidR="006545BE" w:rsidRPr="003F2974" w:rsidRDefault="009525DF" w:rsidP="006B3542">
      <w:pPr>
        <w:pStyle w:val="Lijstalinea"/>
        <w:numPr>
          <w:ilvl w:val="0"/>
          <w:numId w:val="28"/>
        </w:numPr>
        <w:rPr>
          <w:rFonts w:ascii="Trebuchet MS" w:hAnsi="Trebuchet MS" w:cstheme="majorHAnsi"/>
          <w:sz w:val="20"/>
          <w:szCs w:val="20"/>
        </w:rPr>
      </w:pPr>
      <w:r w:rsidRPr="003F2974">
        <w:rPr>
          <w:rFonts w:ascii="Trebuchet MS" w:hAnsi="Trebuchet MS" w:cstheme="majorHAnsi"/>
          <w:sz w:val="20"/>
          <w:szCs w:val="20"/>
        </w:rPr>
        <w:t xml:space="preserve">De plicht tot geheimhouding vervalt niet door beëindiging van het lidmaatschap van de </w:t>
      </w:r>
      <w:r w:rsidR="006E33FC" w:rsidRPr="003F2974">
        <w:rPr>
          <w:rFonts w:ascii="Trebuchet MS" w:hAnsi="Trebuchet MS" w:cstheme="majorHAnsi"/>
          <w:sz w:val="20"/>
          <w:szCs w:val="20"/>
        </w:rPr>
        <w:t>OPR</w:t>
      </w:r>
      <w:r w:rsidR="009A741A" w:rsidRPr="003F2974">
        <w:rPr>
          <w:rFonts w:ascii="Trebuchet MS" w:hAnsi="Trebuchet MS" w:cstheme="majorHAnsi"/>
          <w:sz w:val="20"/>
          <w:szCs w:val="20"/>
        </w:rPr>
        <w:t xml:space="preserve"> dan wel doordat het lid geen personeel</w:t>
      </w:r>
      <w:r w:rsidR="00C3679B" w:rsidRPr="003F2974">
        <w:rPr>
          <w:rFonts w:ascii="Trebuchet MS" w:hAnsi="Trebuchet MS" w:cstheme="majorHAnsi"/>
          <w:sz w:val="20"/>
          <w:szCs w:val="20"/>
        </w:rPr>
        <w:t>slid</w:t>
      </w:r>
      <w:r w:rsidR="00EF7C8D" w:rsidRPr="003F2974">
        <w:rPr>
          <w:rFonts w:ascii="Trebuchet MS" w:hAnsi="Trebuchet MS" w:cstheme="majorHAnsi"/>
          <w:sz w:val="20"/>
          <w:szCs w:val="20"/>
        </w:rPr>
        <w:t xml:space="preserve"> dan wel ouder</w:t>
      </w:r>
      <w:r w:rsidR="009A741A" w:rsidRPr="003F2974">
        <w:rPr>
          <w:rFonts w:ascii="Trebuchet MS" w:hAnsi="Trebuchet MS" w:cstheme="majorHAnsi"/>
          <w:sz w:val="20"/>
          <w:szCs w:val="20"/>
        </w:rPr>
        <w:t xml:space="preserve"> </w:t>
      </w:r>
      <w:r w:rsidR="00E62967">
        <w:rPr>
          <w:rFonts w:ascii="Trebuchet MS" w:hAnsi="Trebuchet MS" w:cstheme="majorHAnsi"/>
          <w:sz w:val="20"/>
          <w:szCs w:val="20"/>
        </w:rPr>
        <w:t xml:space="preserve">of leerling </w:t>
      </w:r>
      <w:r w:rsidR="009A741A" w:rsidRPr="003F2974">
        <w:rPr>
          <w:rFonts w:ascii="Trebuchet MS" w:hAnsi="Trebuchet MS" w:cstheme="majorHAnsi"/>
          <w:sz w:val="20"/>
          <w:szCs w:val="20"/>
        </w:rPr>
        <w:t>meer is</w:t>
      </w:r>
      <w:r w:rsidR="006E33FC" w:rsidRPr="003F2974">
        <w:rPr>
          <w:rFonts w:ascii="Trebuchet MS" w:hAnsi="Trebuchet MS" w:cstheme="majorHAnsi"/>
          <w:sz w:val="20"/>
          <w:szCs w:val="20"/>
        </w:rPr>
        <w:t>.</w:t>
      </w:r>
    </w:p>
    <w:p w14:paraId="4653DBEA" w14:textId="77777777" w:rsidR="002A6675" w:rsidRPr="003F2974" w:rsidRDefault="002A6675" w:rsidP="009525DF">
      <w:pPr>
        <w:rPr>
          <w:rFonts w:ascii="Trebuchet MS" w:hAnsi="Trebuchet MS" w:cstheme="majorHAnsi"/>
          <w:sz w:val="20"/>
          <w:szCs w:val="20"/>
        </w:rPr>
      </w:pPr>
    </w:p>
    <w:p w14:paraId="4653DBEB" w14:textId="77777777" w:rsidR="009A741A" w:rsidRPr="003F2974" w:rsidRDefault="00D221DE" w:rsidP="009525DF">
      <w:pPr>
        <w:rPr>
          <w:rFonts w:ascii="Trebuchet MS" w:hAnsi="Trebuchet MS" w:cstheme="majorHAnsi"/>
          <w:b/>
          <w:sz w:val="20"/>
          <w:szCs w:val="20"/>
        </w:rPr>
      </w:pPr>
      <w:r w:rsidRPr="003F2974">
        <w:rPr>
          <w:rFonts w:ascii="Trebuchet MS" w:hAnsi="Trebuchet MS" w:cstheme="majorHAnsi"/>
          <w:b/>
          <w:sz w:val="20"/>
          <w:szCs w:val="20"/>
        </w:rPr>
        <w:t>Artikel 2</w:t>
      </w:r>
      <w:r w:rsidR="00694298">
        <w:rPr>
          <w:rFonts w:ascii="Trebuchet MS" w:hAnsi="Trebuchet MS" w:cstheme="majorHAnsi"/>
          <w:b/>
          <w:sz w:val="20"/>
          <w:szCs w:val="20"/>
        </w:rPr>
        <w:t>3</w:t>
      </w:r>
      <w:r w:rsidRPr="003F2974">
        <w:rPr>
          <w:rFonts w:ascii="Trebuchet MS" w:hAnsi="Trebuchet MS" w:cstheme="majorHAnsi"/>
          <w:b/>
          <w:sz w:val="20"/>
          <w:szCs w:val="20"/>
        </w:rPr>
        <w:tab/>
      </w:r>
      <w:r w:rsidR="009A741A" w:rsidRPr="003F2974">
        <w:rPr>
          <w:rFonts w:ascii="Trebuchet MS" w:hAnsi="Trebuchet MS" w:cstheme="majorHAnsi"/>
          <w:b/>
          <w:sz w:val="20"/>
          <w:szCs w:val="20"/>
        </w:rPr>
        <w:t>Instemming ondersteuningsplan</w:t>
      </w:r>
    </w:p>
    <w:p w14:paraId="4653DBEC" w14:textId="77777777" w:rsidR="00A50B88" w:rsidRPr="005438ED" w:rsidRDefault="009A741A" w:rsidP="009A741A">
      <w:pPr>
        <w:rPr>
          <w:rFonts w:ascii="Trebuchet MS" w:eastAsia="Times New Roman" w:hAnsi="Trebuchet MS" w:cstheme="majorHAnsi"/>
          <w:sz w:val="20"/>
          <w:szCs w:val="20"/>
          <w:lang w:eastAsia="nl-NL"/>
        </w:rPr>
      </w:pPr>
      <w:r w:rsidRPr="003F2974">
        <w:rPr>
          <w:rFonts w:ascii="Trebuchet MS" w:hAnsi="Trebuchet MS" w:cstheme="majorHAnsi"/>
          <w:sz w:val="20"/>
          <w:szCs w:val="20"/>
        </w:rPr>
        <w:t xml:space="preserve">Het bestuur behoeft de voorafgaande instemming van de OPR </w:t>
      </w:r>
      <w:r w:rsidRPr="003F2974">
        <w:rPr>
          <w:rFonts w:ascii="Trebuchet MS" w:eastAsia="Times New Roman" w:hAnsi="Trebuchet MS" w:cstheme="majorHAnsi"/>
          <w:sz w:val="20"/>
          <w:szCs w:val="20"/>
          <w:lang w:eastAsia="nl-NL"/>
        </w:rPr>
        <w:t xml:space="preserve">met betrekking tot de vaststelling of wijziging van het ondersteuningsplan </w:t>
      </w:r>
      <w:r w:rsidR="00166ADB" w:rsidRPr="003F2974">
        <w:rPr>
          <w:rFonts w:ascii="Trebuchet MS" w:eastAsia="Times New Roman" w:hAnsi="Trebuchet MS" w:cstheme="majorHAnsi"/>
          <w:sz w:val="20"/>
          <w:szCs w:val="20"/>
          <w:lang w:eastAsia="nl-NL"/>
        </w:rPr>
        <w:t xml:space="preserve">als bedoeld in </w:t>
      </w:r>
      <w:r w:rsidR="00EF7C8D" w:rsidRPr="003F2974">
        <w:rPr>
          <w:rFonts w:ascii="Trebuchet MS" w:eastAsia="Times New Roman" w:hAnsi="Trebuchet MS" w:cstheme="majorHAnsi"/>
          <w:sz w:val="20"/>
          <w:szCs w:val="20"/>
          <w:lang w:eastAsia="nl-NL"/>
        </w:rPr>
        <w:t>artikel 1</w:t>
      </w:r>
      <w:r w:rsidR="000B281D" w:rsidRPr="003F2974">
        <w:rPr>
          <w:rFonts w:ascii="Trebuchet MS" w:eastAsia="Times New Roman" w:hAnsi="Trebuchet MS" w:cstheme="majorHAnsi"/>
          <w:sz w:val="20"/>
          <w:szCs w:val="20"/>
          <w:lang w:eastAsia="nl-NL"/>
        </w:rPr>
        <w:t>7</w:t>
      </w:r>
      <w:r w:rsidR="00EF7C8D" w:rsidRPr="003F2974">
        <w:rPr>
          <w:rFonts w:ascii="Trebuchet MS" w:eastAsia="Times New Roman" w:hAnsi="Trebuchet MS" w:cstheme="majorHAnsi"/>
          <w:sz w:val="20"/>
          <w:szCs w:val="20"/>
          <w:lang w:eastAsia="nl-NL"/>
        </w:rPr>
        <w:t xml:space="preserve">a van de Wet op het </w:t>
      </w:r>
      <w:r w:rsidR="000B281D" w:rsidRPr="003F2974">
        <w:rPr>
          <w:rFonts w:ascii="Trebuchet MS" w:eastAsia="Times New Roman" w:hAnsi="Trebuchet MS" w:cstheme="majorHAnsi"/>
          <w:sz w:val="20"/>
          <w:szCs w:val="20"/>
          <w:lang w:eastAsia="nl-NL"/>
        </w:rPr>
        <w:t>voortgezet</w:t>
      </w:r>
      <w:r w:rsidRPr="003F2974">
        <w:rPr>
          <w:rFonts w:ascii="Trebuchet MS" w:eastAsia="Times New Roman" w:hAnsi="Trebuchet MS" w:cstheme="majorHAnsi"/>
          <w:sz w:val="20"/>
          <w:szCs w:val="20"/>
          <w:lang w:eastAsia="nl-NL"/>
        </w:rPr>
        <w:t xml:space="preserve"> onderwijs.</w:t>
      </w:r>
      <w:r w:rsidR="00537036">
        <w:rPr>
          <w:rFonts w:ascii="Trebuchet MS" w:eastAsia="Times New Roman" w:hAnsi="Trebuchet MS" w:cstheme="majorHAnsi"/>
          <w:sz w:val="20"/>
          <w:szCs w:val="20"/>
          <w:lang w:eastAsia="nl-NL"/>
        </w:rPr>
        <w:t xml:space="preserve"> </w:t>
      </w:r>
      <w:r w:rsidR="00A50B88" w:rsidRPr="005438ED">
        <w:rPr>
          <w:rFonts w:ascii="Trebuchet MS" w:eastAsia="Times New Roman" w:hAnsi="Trebuchet MS" w:cstheme="majorHAnsi"/>
          <w:sz w:val="20"/>
          <w:szCs w:val="20"/>
          <w:lang w:eastAsia="nl-NL"/>
        </w:rPr>
        <w:t xml:space="preserve">Daarnaast gelden de reguliere bevoegdheden van de </w:t>
      </w:r>
      <w:r w:rsidR="005438ED">
        <w:rPr>
          <w:rFonts w:ascii="Trebuchet MS" w:eastAsia="Times New Roman" w:hAnsi="Trebuchet MS" w:cstheme="majorHAnsi"/>
          <w:sz w:val="20"/>
          <w:szCs w:val="20"/>
          <w:lang w:eastAsia="nl-NL"/>
        </w:rPr>
        <w:t>OPR</w:t>
      </w:r>
      <w:r w:rsidR="00A50B88" w:rsidRPr="005438ED">
        <w:rPr>
          <w:rFonts w:ascii="Trebuchet MS" w:eastAsia="Times New Roman" w:hAnsi="Trebuchet MS" w:cstheme="majorHAnsi"/>
          <w:sz w:val="20"/>
          <w:szCs w:val="20"/>
          <w:lang w:eastAsia="nl-NL"/>
        </w:rPr>
        <w:t xml:space="preserve"> volgens de WMS</w:t>
      </w:r>
      <w:r w:rsidR="00537036" w:rsidRPr="005438ED">
        <w:rPr>
          <w:rFonts w:ascii="Trebuchet MS" w:eastAsia="Times New Roman" w:hAnsi="Trebuchet MS" w:cstheme="majorHAnsi"/>
          <w:sz w:val="20"/>
          <w:szCs w:val="20"/>
          <w:lang w:eastAsia="nl-NL"/>
        </w:rPr>
        <w:t>.</w:t>
      </w:r>
      <w:r w:rsidR="00A50B88" w:rsidRPr="005438ED">
        <w:rPr>
          <w:rFonts w:ascii="Trebuchet MS" w:eastAsia="Times New Roman" w:hAnsi="Trebuchet MS" w:cstheme="majorHAnsi"/>
          <w:sz w:val="20"/>
          <w:szCs w:val="20"/>
          <w:lang w:eastAsia="nl-NL"/>
        </w:rPr>
        <w:t xml:space="preserve"> </w:t>
      </w:r>
    </w:p>
    <w:p w14:paraId="4653DBED" w14:textId="77777777" w:rsidR="005A1875" w:rsidRPr="003F2974" w:rsidRDefault="005A1875" w:rsidP="009525DF">
      <w:pPr>
        <w:rPr>
          <w:rFonts w:ascii="Trebuchet MS" w:hAnsi="Trebuchet MS" w:cstheme="majorHAnsi"/>
          <w:b/>
          <w:sz w:val="20"/>
          <w:szCs w:val="20"/>
        </w:rPr>
      </w:pPr>
    </w:p>
    <w:p w14:paraId="4653DBEE" w14:textId="77777777" w:rsidR="006545BE" w:rsidRPr="003F2974" w:rsidRDefault="00FC61DE" w:rsidP="009525DF">
      <w:pPr>
        <w:rPr>
          <w:rFonts w:ascii="Trebuchet MS" w:hAnsi="Trebuchet MS" w:cstheme="majorHAnsi"/>
          <w:b/>
          <w:sz w:val="20"/>
          <w:szCs w:val="20"/>
        </w:rPr>
      </w:pPr>
      <w:r w:rsidRPr="003F2974">
        <w:rPr>
          <w:rFonts w:ascii="Trebuchet MS" w:hAnsi="Trebuchet MS" w:cstheme="majorHAnsi"/>
          <w:b/>
          <w:sz w:val="20"/>
          <w:szCs w:val="20"/>
        </w:rPr>
        <w:t xml:space="preserve">Artikel </w:t>
      </w:r>
      <w:r w:rsidR="00D221DE" w:rsidRPr="003F2974">
        <w:rPr>
          <w:rFonts w:ascii="Trebuchet MS" w:hAnsi="Trebuchet MS" w:cstheme="majorHAnsi"/>
          <w:b/>
          <w:sz w:val="20"/>
          <w:szCs w:val="20"/>
        </w:rPr>
        <w:t>2</w:t>
      </w:r>
      <w:r w:rsidR="00694298">
        <w:rPr>
          <w:rFonts w:ascii="Trebuchet MS" w:hAnsi="Trebuchet MS" w:cstheme="majorHAnsi"/>
          <w:b/>
          <w:sz w:val="20"/>
          <w:szCs w:val="20"/>
        </w:rPr>
        <w:t>4</w:t>
      </w:r>
      <w:r w:rsidR="00A05B0D" w:rsidRPr="003F2974">
        <w:rPr>
          <w:rFonts w:ascii="Trebuchet MS" w:hAnsi="Trebuchet MS" w:cstheme="majorHAnsi"/>
          <w:b/>
          <w:sz w:val="20"/>
          <w:szCs w:val="20"/>
        </w:rPr>
        <w:tab/>
      </w:r>
      <w:r w:rsidR="006545BE" w:rsidRPr="003F2974">
        <w:rPr>
          <w:rFonts w:ascii="Trebuchet MS" w:hAnsi="Trebuchet MS" w:cstheme="majorHAnsi"/>
          <w:b/>
          <w:sz w:val="20"/>
          <w:szCs w:val="20"/>
        </w:rPr>
        <w:t>Termijnen instemming</w:t>
      </w:r>
    </w:p>
    <w:p w14:paraId="4653DBEF" w14:textId="77777777" w:rsidR="00034F13" w:rsidRPr="003F2974" w:rsidRDefault="00FC61DE" w:rsidP="006B3542">
      <w:pPr>
        <w:pStyle w:val="Lijstalinea"/>
        <w:numPr>
          <w:ilvl w:val="0"/>
          <w:numId w:val="29"/>
        </w:numPr>
        <w:rPr>
          <w:rFonts w:ascii="Trebuchet MS" w:hAnsi="Trebuchet MS" w:cstheme="majorHAnsi"/>
          <w:sz w:val="20"/>
          <w:szCs w:val="20"/>
        </w:rPr>
      </w:pPr>
      <w:r w:rsidRPr="003F2974">
        <w:rPr>
          <w:rFonts w:ascii="Trebuchet MS" w:hAnsi="Trebuchet MS" w:cstheme="majorHAnsi"/>
          <w:sz w:val="20"/>
          <w:szCs w:val="20"/>
        </w:rPr>
        <w:t xml:space="preserve">De </w:t>
      </w:r>
      <w:r w:rsidR="00C3679B" w:rsidRPr="003F2974">
        <w:rPr>
          <w:rFonts w:ascii="Trebuchet MS" w:hAnsi="Trebuchet MS" w:cstheme="majorHAnsi"/>
          <w:sz w:val="20"/>
          <w:szCs w:val="20"/>
        </w:rPr>
        <w:t>OPR</w:t>
      </w:r>
      <w:r w:rsidRPr="003F2974">
        <w:rPr>
          <w:rFonts w:ascii="Trebuchet MS" w:hAnsi="Trebuchet MS" w:cstheme="majorHAnsi"/>
          <w:sz w:val="20"/>
          <w:szCs w:val="20"/>
        </w:rPr>
        <w:t xml:space="preserve"> </w:t>
      </w:r>
      <w:r w:rsidR="007D2783" w:rsidRPr="003F2974">
        <w:rPr>
          <w:rFonts w:ascii="Trebuchet MS" w:hAnsi="Trebuchet MS" w:cstheme="majorHAnsi"/>
          <w:sz w:val="20"/>
          <w:szCs w:val="20"/>
        </w:rPr>
        <w:t xml:space="preserve">besluit binnen </w:t>
      </w:r>
      <w:r w:rsidR="005A1875" w:rsidRPr="003F2974">
        <w:rPr>
          <w:rFonts w:ascii="Trebuchet MS" w:hAnsi="Trebuchet MS" w:cstheme="majorHAnsi"/>
          <w:sz w:val="20"/>
          <w:szCs w:val="20"/>
        </w:rPr>
        <w:t>zes</w:t>
      </w:r>
      <w:r w:rsidR="009A741A" w:rsidRPr="003F2974">
        <w:rPr>
          <w:rFonts w:ascii="Trebuchet MS" w:hAnsi="Trebuchet MS" w:cstheme="majorHAnsi"/>
          <w:sz w:val="20"/>
          <w:szCs w:val="20"/>
        </w:rPr>
        <w:t xml:space="preserve"> weken</w:t>
      </w:r>
      <w:r w:rsidR="0007464A">
        <w:rPr>
          <w:rFonts w:ascii="Trebuchet MS" w:hAnsi="Trebuchet MS" w:cstheme="majorHAnsi"/>
          <w:sz w:val="20"/>
          <w:szCs w:val="20"/>
        </w:rPr>
        <w:t xml:space="preserve">  </w:t>
      </w:r>
      <w:r w:rsidR="00034F13" w:rsidRPr="003F2974">
        <w:rPr>
          <w:rFonts w:ascii="Trebuchet MS" w:hAnsi="Trebuchet MS" w:cstheme="majorHAnsi"/>
          <w:sz w:val="20"/>
          <w:szCs w:val="20"/>
        </w:rPr>
        <w:t>tot instemming of onthouding van instemming met betrekking tot het voorgenomen ond</w:t>
      </w:r>
      <w:r w:rsidR="0097430B" w:rsidRPr="003F2974">
        <w:rPr>
          <w:rFonts w:ascii="Trebuchet MS" w:hAnsi="Trebuchet MS" w:cstheme="majorHAnsi"/>
          <w:sz w:val="20"/>
          <w:szCs w:val="20"/>
        </w:rPr>
        <w:t>ersteuningsplan. Deze termijn gaat</w:t>
      </w:r>
      <w:r w:rsidR="00034F13" w:rsidRPr="003F2974">
        <w:rPr>
          <w:rFonts w:ascii="Trebuchet MS" w:hAnsi="Trebuchet MS" w:cstheme="majorHAnsi"/>
          <w:sz w:val="20"/>
          <w:szCs w:val="20"/>
        </w:rPr>
        <w:t xml:space="preserve"> lopen vanaf het moment d</w:t>
      </w:r>
      <w:r w:rsidR="00676C04" w:rsidRPr="003F2974">
        <w:rPr>
          <w:rFonts w:ascii="Trebuchet MS" w:hAnsi="Trebuchet MS" w:cstheme="majorHAnsi"/>
          <w:sz w:val="20"/>
          <w:szCs w:val="20"/>
        </w:rPr>
        <w:t xml:space="preserve">at de </w:t>
      </w:r>
      <w:r w:rsidR="009A741A" w:rsidRPr="003F2974">
        <w:rPr>
          <w:rFonts w:ascii="Trebuchet MS" w:hAnsi="Trebuchet MS" w:cstheme="majorHAnsi"/>
          <w:sz w:val="20"/>
          <w:szCs w:val="20"/>
        </w:rPr>
        <w:t>OPR</w:t>
      </w:r>
      <w:r w:rsidR="00676C04" w:rsidRPr="003F2974">
        <w:rPr>
          <w:rFonts w:ascii="Trebuchet MS" w:hAnsi="Trebuchet MS" w:cstheme="majorHAnsi"/>
          <w:sz w:val="20"/>
          <w:szCs w:val="20"/>
        </w:rPr>
        <w:t xml:space="preserve"> het</w:t>
      </w:r>
      <w:r w:rsidR="00034F13" w:rsidRPr="003F2974">
        <w:rPr>
          <w:rFonts w:ascii="Trebuchet MS" w:hAnsi="Trebuchet MS" w:cstheme="majorHAnsi"/>
          <w:sz w:val="20"/>
          <w:szCs w:val="20"/>
        </w:rPr>
        <w:t xml:space="preserve"> verzoek tot instemming </w:t>
      </w:r>
      <w:r w:rsidR="0097430B" w:rsidRPr="003F2974">
        <w:rPr>
          <w:rFonts w:ascii="Trebuchet MS" w:hAnsi="Trebuchet MS" w:cstheme="majorHAnsi"/>
          <w:sz w:val="20"/>
          <w:szCs w:val="20"/>
        </w:rPr>
        <w:t xml:space="preserve">heeft ontvangen. </w:t>
      </w:r>
      <w:r w:rsidR="008A345E" w:rsidRPr="003F2974">
        <w:rPr>
          <w:rFonts w:ascii="Trebuchet MS" w:hAnsi="Trebuchet MS" w:cstheme="majorHAnsi"/>
          <w:sz w:val="20"/>
          <w:szCs w:val="20"/>
        </w:rPr>
        <w:t>Op verzoek van de OPR verlengt het bestuur deze termijn met maximaal drie weken.</w:t>
      </w:r>
    </w:p>
    <w:p w14:paraId="4653DBF0" w14:textId="77777777" w:rsidR="00267C4E" w:rsidRPr="003F2974" w:rsidRDefault="00A05B0D" w:rsidP="006B3542">
      <w:pPr>
        <w:pStyle w:val="Lijstalinea"/>
        <w:numPr>
          <w:ilvl w:val="0"/>
          <w:numId w:val="29"/>
        </w:numPr>
        <w:rPr>
          <w:rFonts w:ascii="Trebuchet MS" w:hAnsi="Trebuchet MS" w:cstheme="majorHAnsi"/>
          <w:sz w:val="20"/>
          <w:szCs w:val="20"/>
        </w:rPr>
      </w:pPr>
      <w:r w:rsidRPr="003F2974">
        <w:rPr>
          <w:rFonts w:ascii="Trebuchet MS" w:hAnsi="Trebuchet MS" w:cstheme="majorHAnsi"/>
          <w:sz w:val="20"/>
          <w:szCs w:val="20"/>
        </w:rPr>
        <w:t xml:space="preserve">De </w:t>
      </w:r>
      <w:r w:rsidR="009A741A" w:rsidRPr="003F2974">
        <w:rPr>
          <w:rFonts w:ascii="Trebuchet MS" w:hAnsi="Trebuchet MS" w:cstheme="majorHAnsi"/>
          <w:sz w:val="20"/>
          <w:szCs w:val="20"/>
        </w:rPr>
        <w:t>OPR</w:t>
      </w:r>
      <w:r w:rsidR="007D2783" w:rsidRPr="003F2974">
        <w:rPr>
          <w:rFonts w:ascii="Trebuchet MS" w:hAnsi="Trebuchet MS" w:cstheme="majorHAnsi"/>
          <w:sz w:val="20"/>
          <w:szCs w:val="20"/>
        </w:rPr>
        <w:t xml:space="preserve"> besluit binnen </w:t>
      </w:r>
      <w:r w:rsidR="002F2E06" w:rsidRPr="003F2974">
        <w:rPr>
          <w:rFonts w:ascii="Trebuchet MS" w:hAnsi="Trebuchet MS" w:cstheme="majorHAnsi"/>
          <w:sz w:val="20"/>
          <w:szCs w:val="20"/>
        </w:rPr>
        <w:t>zes</w:t>
      </w:r>
      <w:r w:rsidR="009A741A" w:rsidRPr="003F2974">
        <w:rPr>
          <w:rFonts w:ascii="Trebuchet MS" w:hAnsi="Trebuchet MS" w:cstheme="majorHAnsi"/>
          <w:sz w:val="20"/>
          <w:szCs w:val="20"/>
        </w:rPr>
        <w:t xml:space="preserve"> weken</w:t>
      </w:r>
      <w:r w:rsidR="0007464A">
        <w:rPr>
          <w:rFonts w:ascii="Trebuchet MS" w:hAnsi="Trebuchet MS" w:cstheme="majorHAnsi"/>
          <w:sz w:val="20"/>
          <w:szCs w:val="20"/>
        </w:rPr>
        <w:t xml:space="preserve"> </w:t>
      </w:r>
      <w:r w:rsidRPr="003F2974">
        <w:rPr>
          <w:rFonts w:ascii="Trebuchet MS" w:hAnsi="Trebuchet MS" w:cstheme="majorHAnsi"/>
          <w:sz w:val="20"/>
          <w:szCs w:val="20"/>
        </w:rPr>
        <w:t>tot instemming of onthouding van instemming met betrekking tot het medezeggenschapstatuut en medezeggenschapsreglement, elke wijziging daaronder begrepen. Deze termijn gaat lopen vanaf het moment d</w:t>
      </w:r>
      <w:r w:rsidR="00676C04" w:rsidRPr="003F2974">
        <w:rPr>
          <w:rFonts w:ascii="Trebuchet MS" w:hAnsi="Trebuchet MS" w:cstheme="majorHAnsi"/>
          <w:sz w:val="20"/>
          <w:szCs w:val="20"/>
        </w:rPr>
        <w:t xml:space="preserve">at de </w:t>
      </w:r>
      <w:r w:rsidR="00667246" w:rsidRPr="003F2974">
        <w:rPr>
          <w:rFonts w:ascii="Trebuchet MS" w:hAnsi="Trebuchet MS" w:cstheme="majorHAnsi"/>
          <w:sz w:val="20"/>
          <w:szCs w:val="20"/>
        </w:rPr>
        <w:t>OPR</w:t>
      </w:r>
      <w:r w:rsidR="00676C04" w:rsidRPr="003F2974">
        <w:rPr>
          <w:rFonts w:ascii="Trebuchet MS" w:hAnsi="Trebuchet MS" w:cstheme="majorHAnsi"/>
          <w:sz w:val="20"/>
          <w:szCs w:val="20"/>
        </w:rPr>
        <w:t xml:space="preserve"> het</w:t>
      </w:r>
      <w:r w:rsidRPr="003F2974">
        <w:rPr>
          <w:rFonts w:ascii="Trebuchet MS" w:hAnsi="Trebuchet MS" w:cstheme="majorHAnsi"/>
          <w:sz w:val="20"/>
          <w:szCs w:val="20"/>
        </w:rPr>
        <w:t xml:space="preserve"> verzoek tot instemming heeft ontvangen. </w:t>
      </w:r>
    </w:p>
    <w:p w14:paraId="4653DBF1" w14:textId="77777777" w:rsidR="000B281D" w:rsidRDefault="000B281D" w:rsidP="000B281D">
      <w:pPr>
        <w:pStyle w:val="Lijstalinea"/>
        <w:ind w:left="360"/>
        <w:rPr>
          <w:rFonts w:ascii="Trebuchet MS" w:hAnsi="Trebuchet MS" w:cstheme="majorHAnsi"/>
          <w:sz w:val="20"/>
          <w:szCs w:val="20"/>
        </w:rPr>
      </w:pPr>
      <w:r w:rsidRPr="003F2974">
        <w:rPr>
          <w:rFonts w:ascii="Trebuchet MS" w:hAnsi="Trebuchet MS" w:cstheme="majorHAnsi"/>
          <w:sz w:val="20"/>
          <w:szCs w:val="20"/>
        </w:rPr>
        <w:t>Op verzoek van de OPR verlengt het bestuur deze termijn met maximaal 3 werkbare weken.</w:t>
      </w:r>
    </w:p>
    <w:p w14:paraId="4653DBF2" w14:textId="77777777" w:rsidR="008B691C" w:rsidRDefault="008B691C" w:rsidP="000B281D">
      <w:pPr>
        <w:pStyle w:val="Lijstalinea"/>
        <w:ind w:left="360"/>
        <w:rPr>
          <w:rFonts w:ascii="Trebuchet MS" w:hAnsi="Trebuchet MS" w:cstheme="majorHAnsi"/>
          <w:sz w:val="20"/>
          <w:szCs w:val="20"/>
        </w:rPr>
      </w:pPr>
    </w:p>
    <w:p w14:paraId="4653DBF3" w14:textId="77777777" w:rsidR="004C1AB7" w:rsidRDefault="004C1AB7">
      <w:pPr>
        <w:rPr>
          <w:rFonts w:ascii="Trebuchet MS" w:hAnsi="Trebuchet MS" w:cstheme="majorHAnsi"/>
          <w:b/>
          <w:i/>
          <w:sz w:val="20"/>
          <w:szCs w:val="20"/>
        </w:rPr>
      </w:pPr>
    </w:p>
    <w:p w14:paraId="4653DBF4" w14:textId="77777777" w:rsidR="0025329F" w:rsidRDefault="0025329F">
      <w:pPr>
        <w:rPr>
          <w:rFonts w:ascii="Trebuchet MS" w:hAnsi="Trebuchet MS" w:cstheme="majorHAnsi"/>
          <w:b/>
          <w:i/>
          <w:sz w:val="20"/>
          <w:szCs w:val="20"/>
        </w:rPr>
      </w:pPr>
      <w:r>
        <w:rPr>
          <w:rFonts w:ascii="Trebuchet MS" w:hAnsi="Trebuchet MS" w:cstheme="majorHAnsi"/>
          <w:b/>
          <w:i/>
          <w:sz w:val="20"/>
          <w:szCs w:val="20"/>
        </w:rPr>
        <w:br w:type="page"/>
      </w:r>
    </w:p>
    <w:p w14:paraId="4653DBF5" w14:textId="77777777" w:rsidR="00667246" w:rsidRPr="003F2974" w:rsidRDefault="00667246" w:rsidP="00667246">
      <w:pPr>
        <w:rPr>
          <w:rFonts w:ascii="Trebuchet MS" w:hAnsi="Trebuchet MS" w:cstheme="majorHAnsi"/>
          <w:b/>
          <w:i/>
          <w:sz w:val="20"/>
          <w:szCs w:val="20"/>
        </w:rPr>
      </w:pPr>
      <w:r w:rsidRPr="003F2974">
        <w:rPr>
          <w:rFonts w:ascii="Trebuchet MS" w:hAnsi="Trebuchet MS" w:cstheme="majorHAnsi"/>
          <w:b/>
          <w:i/>
          <w:sz w:val="20"/>
          <w:szCs w:val="20"/>
        </w:rPr>
        <w:t>Hoofdstuk</w:t>
      </w:r>
      <w:r w:rsidR="00D82DB5" w:rsidRPr="003F2974">
        <w:rPr>
          <w:rFonts w:ascii="Trebuchet MS" w:hAnsi="Trebuchet MS" w:cstheme="majorHAnsi"/>
          <w:b/>
          <w:i/>
          <w:sz w:val="20"/>
          <w:szCs w:val="20"/>
        </w:rPr>
        <w:t xml:space="preserve"> 5</w:t>
      </w:r>
      <w:r w:rsidR="00F55DDE" w:rsidRPr="003F2974">
        <w:rPr>
          <w:rFonts w:ascii="Trebuchet MS" w:hAnsi="Trebuchet MS" w:cstheme="majorHAnsi"/>
          <w:b/>
          <w:i/>
          <w:sz w:val="20"/>
          <w:szCs w:val="20"/>
        </w:rPr>
        <w:tab/>
      </w:r>
      <w:r w:rsidR="006B3542" w:rsidRPr="003F2974">
        <w:rPr>
          <w:rFonts w:ascii="Trebuchet MS" w:hAnsi="Trebuchet MS" w:cstheme="majorHAnsi"/>
          <w:b/>
          <w:i/>
          <w:sz w:val="20"/>
          <w:szCs w:val="20"/>
        </w:rPr>
        <w:tab/>
      </w:r>
      <w:r w:rsidRPr="003F2974">
        <w:rPr>
          <w:rFonts w:ascii="Trebuchet MS" w:hAnsi="Trebuchet MS" w:cstheme="majorHAnsi"/>
          <w:b/>
          <w:i/>
          <w:sz w:val="20"/>
          <w:szCs w:val="20"/>
        </w:rPr>
        <w:t>Inrichting en werkwijze OPR</w:t>
      </w:r>
    </w:p>
    <w:p w14:paraId="4653DBF6" w14:textId="77777777" w:rsidR="00667246" w:rsidRPr="003F2974" w:rsidRDefault="00667246" w:rsidP="00667246">
      <w:pPr>
        <w:rPr>
          <w:rFonts w:ascii="Trebuchet MS" w:hAnsi="Trebuchet MS" w:cstheme="majorHAnsi"/>
          <w:sz w:val="20"/>
          <w:szCs w:val="20"/>
        </w:rPr>
      </w:pPr>
    </w:p>
    <w:p w14:paraId="4653DBF7" w14:textId="77777777" w:rsidR="00667246" w:rsidRPr="003F2974" w:rsidRDefault="00D221DE" w:rsidP="00667246">
      <w:pPr>
        <w:rPr>
          <w:rFonts w:ascii="Trebuchet MS" w:hAnsi="Trebuchet MS" w:cstheme="majorHAnsi"/>
          <w:b/>
          <w:sz w:val="20"/>
          <w:szCs w:val="20"/>
        </w:rPr>
      </w:pPr>
      <w:r w:rsidRPr="003F2974">
        <w:rPr>
          <w:rFonts w:ascii="Trebuchet MS" w:hAnsi="Trebuchet MS" w:cstheme="majorHAnsi"/>
          <w:b/>
          <w:sz w:val="20"/>
          <w:szCs w:val="20"/>
        </w:rPr>
        <w:t>Artikel 2</w:t>
      </w:r>
      <w:r w:rsidR="00694298">
        <w:rPr>
          <w:rFonts w:ascii="Trebuchet MS" w:hAnsi="Trebuchet MS" w:cstheme="majorHAnsi"/>
          <w:b/>
          <w:sz w:val="20"/>
          <w:szCs w:val="20"/>
        </w:rPr>
        <w:t>5</w:t>
      </w:r>
      <w:r w:rsidR="00667246" w:rsidRPr="003F2974">
        <w:rPr>
          <w:rFonts w:ascii="Trebuchet MS" w:hAnsi="Trebuchet MS" w:cstheme="majorHAnsi"/>
          <w:b/>
          <w:sz w:val="20"/>
          <w:szCs w:val="20"/>
        </w:rPr>
        <w:tab/>
        <w:t xml:space="preserve">Voorzitter en secretaris </w:t>
      </w:r>
    </w:p>
    <w:p w14:paraId="4653DBF8" w14:textId="77777777" w:rsidR="00667246" w:rsidRPr="003F2974" w:rsidRDefault="00667246" w:rsidP="006B3542">
      <w:pPr>
        <w:pStyle w:val="Lijstalinea"/>
        <w:numPr>
          <w:ilvl w:val="0"/>
          <w:numId w:val="30"/>
        </w:numPr>
        <w:rPr>
          <w:rFonts w:ascii="Trebuchet MS" w:hAnsi="Trebuchet MS" w:cstheme="majorHAnsi"/>
          <w:sz w:val="20"/>
          <w:szCs w:val="20"/>
        </w:rPr>
      </w:pPr>
      <w:r w:rsidRPr="003F2974">
        <w:rPr>
          <w:rFonts w:ascii="Trebuchet MS" w:hAnsi="Trebuchet MS" w:cstheme="majorHAnsi"/>
          <w:sz w:val="20"/>
          <w:szCs w:val="20"/>
        </w:rPr>
        <w:t>De OPR kiest uit zijn midden een voorzitter, een plaatsvervangende voorzitter en een secretaris.</w:t>
      </w:r>
    </w:p>
    <w:p w14:paraId="4653DBF9" w14:textId="77777777" w:rsidR="00667246" w:rsidRPr="003F2974" w:rsidRDefault="00667246" w:rsidP="006B3542">
      <w:pPr>
        <w:pStyle w:val="Lijstalinea"/>
        <w:numPr>
          <w:ilvl w:val="0"/>
          <w:numId w:val="30"/>
        </w:numPr>
        <w:rPr>
          <w:rFonts w:ascii="Trebuchet MS" w:hAnsi="Trebuchet MS" w:cstheme="majorHAnsi"/>
          <w:sz w:val="20"/>
          <w:szCs w:val="20"/>
        </w:rPr>
      </w:pPr>
      <w:r w:rsidRPr="003F2974">
        <w:rPr>
          <w:rFonts w:ascii="Trebuchet MS" w:hAnsi="Trebuchet MS" w:cstheme="majorHAnsi"/>
          <w:sz w:val="20"/>
          <w:szCs w:val="20"/>
        </w:rPr>
        <w:t>De voorzitter, of bij diens verhindering de plaatsvervangende voorzitter, vertegenwoordigt de OPR in rechte.</w:t>
      </w:r>
    </w:p>
    <w:p w14:paraId="4653DBFA" w14:textId="77777777" w:rsidR="002F2E06" w:rsidRPr="003F2974" w:rsidRDefault="002F2E06" w:rsidP="00667246">
      <w:pPr>
        <w:rPr>
          <w:rFonts w:ascii="Trebuchet MS" w:hAnsi="Trebuchet MS" w:cstheme="majorHAnsi"/>
          <w:sz w:val="20"/>
          <w:szCs w:val="20"/>
        </w:rPr>
      </w:pPr>
    </w:p>
    <w:p w14:paraId="4653DBFB" w14:textId="77777777" w:rsidR="00667246" w:rsidRPr="003F2974" w:rsidRDefault="00D221DE" w:rsidP="00667246">
      <w:pPr>
        <w:rPr>
          <w:rFonts w:ascii="Trebuchet MS" w:hAnsi="Trebuchet MS" w:cstheme="majorHAnsi"/>
          <w:b/>
          <w:sz w:val="20"/>
          <w:szCs w:val="20"/>
        </w:rPr>
      </w:pPr>
      <w:r w:rsidRPr="003F2974">
        <w:rPr>
          <w:rFonts w:ascii="Trebuchet MS" w:hAnsi="Trebuchet MS" w:cstheme="majorHAnsi"/>
          <w:b/>
          <w:sz w:val="20"/>
          <w:szCs w:val="20"/>
        </w:rPr>
        <w:t>Artikel 2</w:t>
      </w:r>
      <w:r w:rsidR="00694298">
        <w:rPr>
          <w:rFonts w:ascii="Trebuchet MS" w:hAnsi="Trebuchet MS" w:cstheme="majorHAnsi"/>
          <w:b/>
          <w:sz w:val="20"/>
          <w:szCs w:val="20"/>
        </w:rPr>
        <w:t>6</w:t>
      </w:r>
      <w:r w:rsidR="00667246" w:rsidRPr="003F2974">
        <w:rPr>
          <w:rFonts w:ascii="Trebuchet MS" w:hAnsi="Trebuchet MS" w:cstheme="majorHAnsi"/>
          <w:b/>
          <w:sz w:val="20"/>
          <w:szCs w:val="20"/>
        </w:rPr>
        <w:tab/>
      </w:r>
      <w:r w:rsidR="00D82DB5" w:rsidRPr="003F2974">
        <w:rPr>
          <w:rFonts w:ascii="Trebuchet MS" w:hAnsi="Trebuchet MS" w:cstheme="majorHAnsi"/>
          <w:b/>
          <w:sz w:val="20"/>
          <w:szCs w:val="20"/>
        </w:rPr>
        <w:t>Uitsluiting</w:t>
      </w:r>
      <w:r w:rsidR="00667246" w:rsidRPr="003F2974">
        <w:rPr>
          <w:rFonts w:ascii="Trebuchet MS" w:hAnsi="Trebuchet MS" w:cstheme="majorHAnsi"/>
          <w:b/>
          <w:sz w:val="20"/>
          <w:szCs w:val="20"/>
        </w:rPr>
        <w:t xml:space="preserve"> leden OPR </w:t>
      </w:r>
    </w:p>
    <w:p w14:paraId="4653DBFC" w14:textId="77777777" w:rsidR="00667246" w:rsidRPr="003F2974" w:rsidRDefault="00667246" w:rsidP="006B3542">
      <w:pPr>
        <w:pStyle w:val="Lijstalinea"/>
        <w:numPr>
          <w:ilvl w:val="0"/>
          <w:numId w:val="31"/>
        </w:numPr>
        <w:rPr>
          <w:rFonts w:ascii="Trebuchet MS" w:hAnsi="Trebuchet MS" w:cstheme="majorHAnsi"/>
          <w:sz w:val="20"/>
          <w:szCs w:val="20"/>
        </w:rPr>
      </w:pPr>
      <w:r w:rsidRPr="003F2974">
        <w:rPr>
          <w:rFonts w:ascii="Trebuchet MS" w:hAnsi="Trebuchet MS" w:cstheme="majorHAnsi"/>
          <w:sz w:val="20"/>
          <w:szCs w:val="20"/>
        </w:rPr>
        <w:t xml:space="preserve">De leden van de OPR komen de uit het lidmaatschap </w:t>
      </w:r>
      <w:r w:rsidR="001D3306" w:rsidRPr="003F2974">
        <w:rPr>
          <w:rFonts w:ascii="Trebuchet MS" w:hAnsi="Trebuchet MS" w:cstheme="majorHAnsi"/>
          <w:sz w:val="20"/>
          <w:szCs w:val="20"/>
        </w:rPr>
        <w:t xml:space="preserve">van de OPR </w:t>
      </w:r>
      <w:r w:rsidRPr="003F2974">
        <w:rPr>
          <w:rFonts w:ascii="Trebuchet MS" w:hAnsi="Trebuchet MS" w:cstheme="majorHAnsi"/>
          <w:sz w:val="20"/>
          <w:szCs w:val="20"/>
        </w:rPr>
        <w:t>voortvloeiende verplichtingen na.</w:t>
      </w:r>
    </w:p>
    <w:p w14:paraId="4653DBFD" w14:textId="77777777" w:rsidR="00667246" w:rsidRPr="003F2974" w:rsidRDefault="00667246" w:rsidP="00667246">
      <w:pPr>
        <w:pStyle w:val="Lijstalinea"/>
        <w:numPr>
          <w:ilvl w:val="0"/>
          <w:numId w:val="31"/>
        </w:numPr>
        <w:rPr>
          <w:rFonts w:ascii="Trebuchet MS" w:hAnsi="Trebuchet MS" w:cstheme="majorHAnsi"/>
          <w:sz w:val="20"/>
          <w:szCs w:val="20"/>
        </w:rPr>
      </w:pPr>
      <w:r w:rsidRPr="003F2974">
        <w:rPr>
          <w:rFonts w:ascii="Trebuchet MS" w:hAnsi="Trebuchet MS" w:cstheme="majorHAnsi"/>
          <w:sz w:val="20"/>
          <w:szCs w:val="20"/>
        </w:rPr>
        <w:t xml:space="preserve">De OPR kan tot </w:t>
      </w:r>
      <w:r w:rsidR="004A1F94" w:rsidRPr="003F2974">
        <w:rPr>
          <w:rFonts w:ascii="Trebuchet MS" w:hAnsi="Trebuchet MS" w:cstheme="majorHAnsi"/>
          <w:sz w:val="20"/>
          <w:szCs w:val="20"/>
        </w:rPr>
        <w:t>het oordeel komen</w:t>
      </w:r>
      <w:r w:rsidRPr="003F2974">
        <w:rPr>
          <w:rFonts w:ascii="Trebuchet MS" w:hAnsi="Trebuchet MS" w:cstheme="majorHAnsi"/>
          <w:sz w:val="20"/>
          <w:szCs w:val="20"/>
        </w:rPr>
        <w:t xml:space="preserve"> dat een lid de in het eerste lid bedoelde verplichtingen niet nakomt, indien het betrokken lid:</w:t>
      </w:r>
    </w:p>
    <w:p w14:paraId="4653DBFE" w14:textId="77777777" w:rsidR="00667246" w:rsidRPr="003F2974" w:rsidRDefault="00667246" w:rsidP="006B3542">
      <w:pPr>
        <w:pStyle w:val="Lijstalinea"/>
        <w:numPr>
          <w:ilvl w:val="0"/>
          <w:numId w:val="3"/>
        </w:numPr>
        <w:rPr>
          <w:rFonts w:ascii="Trebuchet MS" w:hAnsi="Trebuchet MS" w:cstheme="majorHAnsi"/>
          <w:sz w:val="20"/>
          <w:szCs w:val="20"/>
        </w:rPr>
      </w:pPr>
      <w:r w:rsidRPr="003F2974">
        <w:rPr>
          <w:rFonts w:ascii="Trebuchet MS" w:hAnsi="Trebuchet MS" w:cstheme="majorHAnsi"/>
          <w:sz w:val="20"/>
          <w:szCs w:val="20"/>
        </w:rPr>
        <w:t xml:space="preserve">ernstig nalatig is in het naleven van de bepalingen van de wet </w:t>
      </w:r>
      <w:r w:rsidR="001D3306" w:rsidRPr="003F2974">
        <w:rPr>
          <w:rFonts w:ascii="Trebuchet MS" w:hAnsi="Trebuchet MS" w:cstheme="majorHAnsi"/>
          <w:sz w:val="20"/>
          <w:szCs w:val="20"/>
        </w:rPr>
        <w:t xml:space="preserve">of </w:t>
      </w:r>
      <w:r w:rsidRPr="003F2974">
        <w:rPr>
          <w:rFonts w:ascii="Trebuchet MS" w:hAnsi="Trebuchet MS" w:cstheme="majorHAnsi"/>
          <w:sz w:val="20"/>
          <w:szCs w:val="20"/>
        </w:rPr>
        <w:t>het reglement; </w:t>
      </w:r>
    </w:p>
    <w:p w14:paraId="4653DBFF" w14:textId="77777777" w:rsidR="00667246" w:rsidRPr="003F2974" w:rsidRDefault="00667246" w:rsidP="006B3542">
      <w:pPr>
        <w:pStyle w:val="Lijstalinea"/>
        <w:numPr>
          <w:ilvl w:val="0"/>
          <w:numId w:val="3"/>
        </w:numPr>
        <w:rPr>
          <w:rFonts w:ascii="Trebuchet MS" w:hAnsi="Trebuchet MS" w:cstheme="majorHAnsi"/>
          <w:sz w:val="20"/>
          <w:szCs w:val="20"/>
        </w:rPr>
      </w:pPr>
      <w:r w:rsidRPr="003F2974">
        <w:rPr>
          <w:rFonts w:ascii="Trebuchet MS" w:hAnsi="Trebuchet MS" w:cstheme="majorHAnsi"/>
          <w:sz w:val="20"/>
          <w:szCs w:val="20"/>
        </w:rPr>
        <w:t>de plicht tot geheimh</w:t>
      </w:r>
      <w:r w:rsidR="00C3679B" w:rsidRPr="003F2974">
        <w:rPr>
          <w:rFonts w:ascii="Trebuchet MS" w:hAnsi="Trebuchet MS" w:cstheme="majorHAnsi"/>
          <w:sz w:val="20"/>
          <w:szCs w:val="20"/>
        </w:rPr>
        <w:t xml:space="preserve">ouding als bedoeld in artikel </w:t>
      </w:r>
      <w:r w:rsidR="001D3306" w:rsidRPr="003F2974">
        <w:rPr>
          <w:rFonts w:ascii="Trebuchet MS" w:hAnsi="Trebuchet MS" w:cstheme="majorHAnsi"/>
          <w:sz w:val="20"/>
          <w:szCs w:val="20"/>
        </w:rPr>
        <w:t>23</w:t>
      </w:r>
      <w:r w:rsidR="00C3679B" w:rsidRPr="003F2974">
        <w:rPr>
          <w:rFonts w:ascii="Trebuchet MS" w:hAnsi="Trebuchet MS" w:cstheme="majorHAnsi"/>
          <w:sz w:val="20"/>
          <w:szCs w:val="20"/>
        </w:rPr>
        <w:t xml:space="preserve"> hierboven</w:t>
      </w:r>
      <w:r w:rsidRPr="003F2974">
        <w:rPr>
          <w:rFonts w:ascii="Trebuchet MS" w:hAnsi="Trebuchet MS" w:cstheme="majorHAnsi"/>
          <w:sz w:val="20"/>
          <w:szCs w:val="20"/>
        </w:rPr>
        <w:t xml:space="preserve"> schendt; of </w:t>
      </w:r>
    </w:p>
    <w:p w14:paraId="4653DC00" w14:textId="77777777" w:rsidR="005E635A" w:rsidRPr="007A45CD" w:rsidRDefault="00667246" w:rsidP="005E635A">
      <w:pPr>
        <w:pStyle w:val="Lijstalinea"/>
        <w:numPr>
          <w:ilvl w:val="0"/>
          <w:numId w:val="3"/>
        </w:numPr>
        <w:rPr>
          <w:rFonts w:ascii="Trebuchet MS" w:hAnsi="Trebuchet MS" w:cstheme="majorHAnsi"/>
          <w:sz w:val="20"/>
          <w:szCs w:val="20"/>
        </w:rPr>
      </w:pPr>
      <w:r w:rsidRPr="007A45CD">
        <w:rPr>
          <w:rFonts w:ascii="Trebuchet MS" w:hAnsi="Trebuchet MS" w:cstheme="majorHAnsi"/>
          <w:sz w:val="20"/>
          <w:szCs w:val="20"/>
        </w:rPr>
        <w:t xml:space="preserve">een ernstige belemmering vormt voor het functioneren van de OPR. </w:t>
      </w:r>
    </w:p>
    <w:p w14:paraId="4653DC01" w14:textId="77777777" w:rsidR="007A45CD" w:rsidRPr="007A45CD" w:rsidRDefault="00667246" w:rsidP="005E635A">
      <w:pPr>
        <w:pStyle w:val="Lijstalinea"/>
        <w:numPr>
          <w:ilvl w:val="0"/>
          <w:numId w:val="34"/>
        </w:numPr>
        <w:rPr>
          <w:rFonts w:ascii="Trebuchet MS" w:hAnsi="Trebuchet MS" w:cstheme="majorHAnsi"/>
          <w:sz w:val="20"/>
          <w:szCs w:val="20"/>
        </w:rPr>
      </w:pPr>
      <w:r w:rsidRPr="007A45CD">
        <w:rPr>
          <w:rFonts w:ascii="Trebuchet MS" w:hAnsi="Trebuchet MS" w:cstheme="majorHAnsi"/>
          <w:sz w:val="20"/>
          <w:szCs w:val="20"/>
        </w:rPr>
        <w:t>Ingeval van een oordeel als bedoeld in het tweede lid kan de OPR met een meerderheid van ten minste twee</w:t>
      </w:r>
      <w:r w:rsidR="00F55DDE" w:rsidRPr="007A45CD">
        <w:rPr>
          <w:rFonts w:ascii="Trebuchet MS" w:hAnsi="Trebuchet MS" w:cstheme="majorHAnsi"/>
          <w:sz w:val="20"/>
          <w:szCs w:val="20"/>
        </w:rPr>
        <w:t xml:space="preserve"> </w:t>
      </w:r>
      <w:r w:rsidRPr="007A45CD">
        <w:rPr>
          <w:rFonts w:ascii="Trebuchet MS" w:hAnsi="Trebuchet MS" w:cstheme="majorHAnsi"/>
          <w:sz w:val="20"/>
          <w:szCs w:val="20"/>
        </w:rPr>
        <w:t>derde deel van het aantal leden besluiten het betr</w:t>
      </w:r>
      <w:r w:rsidR="00C3679B" w:rsidRPr="007A45CD">
        <w:rPr>
          <w:rFonts w:ascii="Trebuchet MS" w:hAnsi="Trebuchet MS" w:cstheme="majorHAnsi"/>
          <w:sz w:val="20"/>
          <w:szCs w:val="20"/>
        </w:rPr>
        <w:t>okken</w:t>
      </w:r>
      <w:r w:rsidRPr="007A45CD">
        <w:rPr>
          <w:rFonts w:ascii="Trebuchet MS" w:hAnsi="Trebuchet MS" w:cstheme="majorHAnsi"/>
          <w:sz w:val="20"/>
          <w:szCs w:val="20"/>
        </w:rPr>
        <w:t xml:space="preserve"> lid te wijzen op zijn verplichtingen dan wel het betr</w:t>
      </w:r>
      <w:r w:rsidR="00C3679B" w:rsidRPr="007A45CD">
        <w:rPr>
          <w:rFonts w:ascii="Trebuchet MS" w:hAnsi="Trebuchet MS" w:cstheme="majorHAnsi"/>
          <w:sz w:val="20"/>
          <w:szCs w:val="20"/>
        </w:rPr>
        <w:t>okken</w:t>
      </w:r>
      <w:r w:rsidRPr="007A45CD">
        <w:rPr>
          <w:rFonts w:ascii="Trebuchet MS" w:hAnsi="Trebuchet MS" w:cstheme="majorHAnsi"/>
          <w:sz w:val="20"/>
          <w:szCs w:val="20"/>
        </w:rPr>
        <w:t xml:space="preserve"> lid verzoeken zich terug te trekken als lid van de OPR</w:t>
      </w:r>
      <w:r w:rsidR="007A45CD" w:rsidRPr="007A45CD">
        <w:rPr>
          <w:rFonts w:ascii="Trebuchet MS" w:hAnsi="Trebuchet MS" w:cstheme="majorHAnsi"/>
          <w:sz w:val="20"/>
          <w:szCs w:val="20"/>
        </w:rPr>
        <w:t>.</w:t>
      </w:r>
    </w:p>
    <w:p w14:paraId="4653DC02" w14:textId="77777777" w:rsidR="007A45CD" w:rsidRDefault="007A45CD" w:rsidP="00667246">
      <w:pPr>
        <w:pStyle w:val="Lijstalinea"/>
        <w:numPr>
          <w:ilvl w:val="0"/>
          <w:numId w:val="34"/>
        </w:numPr>
        <w:rPr>
          <w:rFonts w:ascii="Trebuchet MS" w:hAnsi="Trebuchet MS" w:cstheme="majorHAnsi"/>
          <w:sz w:val="20"/>
          <w:szCs w:val="20"/>
        </w:rPr>
      </w:pPr>
      <w:r w:rsidRPr="007A45CD">
        <w:rPr>
          <w:rFonts w:ascii="Trebuchet MS" w:hAnsi="Trebuchet MS" w:cstheme="majorHAnsi"/>
          <w:sz w:val="20"/>
          <w:szCs w:val="20"/>
        </w:rPr>
        <w:t>Ingeval van een oordeel als bedoeld in het tweede lid kan de geleding, waaruit en waardoor het betrokken lid is gekozen, met een meerderheid van ten minste tweederde deel besluiten het lid uit te sluiten van de werkzaamheden van de OPR voor de duur van ten hoogste drie maanden.</w:t>
      </w:r>
    </w:p>
    <w:p w14:paraId="4653DC03" w14:textId="77777777" w:rsidR="00667246" w:rsidRPr="003F2974" w:rsidRDefault="00667246" w:rsidP="00E86078">
      <w:pPr>
        <w:pStyle w:val="Lijstalinea"/>
        <w:numPr>
          <w:ilvl w:val="0"/>
          <w:numId w:val="34"/>
        </w:numPr>
        <w:rPr>
          <w:rFonts w:ascii="Trebuchet MS" w:hAnsi="Trebuchet MS" w:cstheme="majorHAnsi"/>
          <w:sz w:val="20"/>
          <w:szCs w:val="20"/>
        </w:rPr>
      </w:pPr>
      <w:r w:rsidRPr="003F2974">
        <w:rPr>
          <w:rFonts w:ascii="Trebuchet MS" w:hAnsi="Trebuchet MS" w:cstheme="majorHAnsi"/>
          <w:sz w:val="20"/>
          <w:szCs w:val="20"/>
        </w:rPr>
        <w:t>Een in het tweede lid bedoeld oordeel wordt schriftelijk aan het betr</w:t>
      </w:r>
      <w:r w:rsidR="00C3679B" w:rsidRPr="003F2974">
        <w:rPr>
          <w:rFonts w:ascii="Trebuchet MS" w:hAnsi="Trebuchet MS" w:cstheme="majorHAnsi"/>
          <w:sz w:val="20"/>
          <w:szCs w:val="20"/>
        </w:rPr>
        <w:t>okken</w:t>
      </w:r>
      <w:r w:rsidRPr="003F2974">
        <w:rPr>
          <w:rFonts w:ascii="Trebuchet MS" w:hAnsi="Trebuchet MS" w:cstheme="majorHAnsi"/>
          <w:sz w:val="20"/>
          <w:szCs w:val="20"/>
        </w:rPr>
        <w:t xml:space="preserve"> lid kenbaar gemaakt.</w:t>
      </w:r>
    </w:p>
    <w:p w14:paraId="4653DC04" w14:textId="77777777" w:rsidR="00667246" w:rsidRPr="003F2974" w:rsidRDefault="00667246" w:rsidP="00E86078">
      <w:pPr>
        <w:pStyle w:val="Lijstalinea"/>
        <w:numPr>
          <w:ilvl w:val="0"/>
          <w:numId w:val="34"/>
        </w:numPr>
        <w:rPr>
          <w:rFonts w:ascii="Trebuchet MS" w:hAnsi="Trebuchet MS" w:cstheme="majorHAnsi"/>
          <w:sz w:val="20"/>
          <w:szCs w:val="20"/>
        </w:rPr>
      </w:pPr>
      <w:r w:rsidRPr="003F2974">
        <w:rPr>
          <w:rFonts w:ascii="Trebuchet MS" w:hAnsi="Trebuchet MS" w:cstheme="majorHAnsi"/>
          <w:sz w:val="20"/>
          <w:szCs w:val="20"/>
        </w:rPr>
        <w:t>Een in het derde en vierde lid bedoeld besluit kan niet worden genomen, dan nadat het betr</w:t>
      </w:r>
      <w:r w:rsidR="00C3679B" w:rsidRPr="003F2974">
        <w:rPr>
          <w:rFonts w:ascii="Trebuchet MS" w:hAnsi="Trebuchet MS" w:cstheme="majorHAnsi"/>
          <w:sz w:val="20"/>
          <w:szCs w:val="20"/>
        </w:rPr>
        <w:t>okken</w:t>
      </w:r>
      <w:r w:rsidRPr="003F2974">
        <w:rPr>
          <w:rFonts w:ascii="Trebuchet MS" w:hAnsi="Trebuchet MS" w:cstheme="majorHAnsi"/>
          <w:sz w:val="20"/>
          <w:szCs w:val="20"/>
        </w:rPr>
        <w:t xml:space="preserve"> lid in de gelegenheid is gesteld schriftelijk kennis te nemen van de tegen hem ingebrachte bezwaren en tevens in de gelegenheid is gesteld zich daartegen te verweren, waarbij hij zich desgewenst kan doe</w:t>
      </w:r>
      <w:r w:rsidR="00E86078" w:rsidRPr="003F2974">
        <w:rPr>
          <w:rFonts w:ascii="Trebuchet MS" w:hAnsi="Trebuchet MS" w:cstheme="majorHAnsi"/>
          <w:sz w:val="20"/>
          <w:szCs w:val="20"/>
        </w:rPr>
        <w:t>n bijstaan door een raadsman.</w:t>
      </w:r>
    </w:p>
    <w:p w14:paraId="4653DC05" w14:textId="77777777" w:rsidR="0061489F" w:rsidRPr="003F2974" w:rsidRDefault="0061489F" w:rsidP="00E86078">
      <w:pPr>
        <w:rPr>
          <w:rFonts w:ascii="Trebuchet MS" w:hAnsi="Trebuchet MS" w:cstheme="majorHAnsi"/>
          <w:sz w:val="20"/>
          <w:szCs w:val="20"/>
        </w:rPr>
      </w:pPr>
    </w:p>
    <w:p w14:paraId="4653DC06" w14:textId="77777777" w:rsidR="006545BE" w:rsidRPr="003F2974" w:rsidRDefault="00D221DE" w:rsidP="00667246">
      <w:pPr>
        <w:rPr>
          <w:rFonts w:ascii="Trebuchet MS" w:hAnsi="Trebuchet MS" w:cstheme="majorHAnsi"/>
          <w:b/>
          <w:sz w:val="20"/>
          <w:szCs w:val="20"/>
        </w:rPr>
      </w:pPr>
      <w:r w:rsidRPr="003F2974">
        <w:rPr>
          <w:rFonts w:ascii="Trebuchet MS" w:hAnsi="Trebuchet MS" w:cstheme="majorHAnsi"/>
          <w:b/>
          <w:sz w:val="20"/>
          <w:szCs w:val="20"/>
        </w:rPr>
        <w:t>Artikel 2</w:t>
      </w:r>
      <w:r w:rsidR="00694298">
        <w:rPr>
          <w:rFonts w:ascii="Trebuchet MS" w:hAnsi="Trebuchet MS" w:cstheme="majorHAnsi"/>
          <w:b/>
          <w:sz w:val="20"/>
          <w:szCs w:val="20"/>
        </w:rPr>
        <w:t>7</w:t>
      </w:r>
      <w:r w:rsidR="00A05B0D" w:rsidRPr="003F2974">
        <w:rPr>
          <w:rFonts w:ascii="Trebuchet MS" w:hAnsi="Trebuchet MS" w:cstheme="majorHAnsi"/>
          <w:b/>
          <w:sz w:val="20"/>
          <w:szCs w:val="20"/>
        </w:rPr>
        <w:tab/>
      </w:r>
      <w:r w:rsidR="006545BE" w:rsidRPr="003F2974">
        <w:rPr>
          <w:rFonts w:ascii="Trebuchet MS" w:hAnsi="Trebuchet MS" w:cstheme="majorHAnsi"/>
          <w:b/>
          <w:sz w:val="20"/>
          <w:szCs w:val="20"/>
        </w:rPr>
        <w:t>Betrokkenheid werkzaamheden</w:t>
      </w:r>
    </w:p>
    <w:p w14:paraId="4653DC07" w14:textId="77777777" w:rsidR="001D3306" w:rsidRPr="003F2974" w:rsidRDefault="0042071D" w:rsidP="00667246">
      <w:pPr>
        <w:pStyle w:val="Lijstalinea"/>
        <w:numPr>
          <w:ilvl w:val="0"/>
          <w:numId w:val="36"/>
        </w:numPr>
        <w:rPr>
          <w:rFonts w:ascii="Trebuchet MS" w:hAnsi="Trebuchet MS" w:cstheme="majorHAnsi"/>
          <w:sz w:val="20"/>
          <w:szCs w:val="20"/>
        </w:rPr>
      </w:pPr>
      <w:r w:rsidRPr="003F2974">
        <w:rPr>
          <w:rFonts w:ascii="Trebuchet MS" w:hAnsi="Trebuchet MS" w:cstheme="majorHAnsi"/>
          <w:sz w:val="20"/>
          <w:szCs w:val="20"/>
        </w:rPr>
        <w:t xml:space="preserve">De OPR </w:t>
      </w:r>
      <w:r w:rsidR="00351C9C">
        <w:rPr>
          <w:rFonts w:ascii="Trebuchet MS" w:hAnsi="Trebuchet MS" w:cstheme="majorHAnsi"/>
          <w:sz w:val="20"/>
          <w:szCs w:val="20"/>
        </w:rPr>
        <w:t xml:space="preserve">raadpleegt </w:t>
      </w:r>
      <w:r w:rsidR="00C470DA" w:rsidRPr="00A0528B">
        <w:rPr>
          <w:rFonts w:ascii="Trebuchet MS" w:hAnsi="Trebuchet MS" w:cstheme="majorHAnsi"/>
          <w:sz w:val="20"/>
          <w:szCs w:val="20"/>
        </w:rPr>
        <w:t xml:space="preserve">minimaal </w:t>
      </w:r>
      <w:r w:rsidR="00351C9C">
        <w:rPr>
          <w:rFonts w:ascii="Trebuchet MS" w:hAnsi="Trebuchet MS" w:cstheme="majorHAnsi"/>
          <w:sz w:val="20"/>
          <w:szCs w:val="20"/>
        </w:rPr>
        <w:t xml:space="preserve">jaarlijks </w:t>
      </w:r>
      <w:r w:rsidRPr="003F2974">
        <w:rPr>
          <w:rFonts w:ascii="Trebuchet MS" w:hAnsi="Trebuchet MS" w:cstheme="majorHAnsi"/>
          <w:sz w:val="20"/>
          <w:szCs w:val="20"/>
        </w:rPr>
        <w:t xml:space="preserve">het personeel, </w:t>
      </w:r>
      <w:r w:rsidR="001D3306" w:rsidRPr="003F2974">
        <w:rPr>
          <w:rFonts w:ascii="Trebuchet MS" w:hAnsi="Trebuchet MS" w:cstheme="majorHAnsi"/>
          <w:sz w:val="20"/>
          <w:szCs w:val="20"/>
        </w:rPr>
        <w:t xml:space="preserve">de ouders </w:t>
      </w:r>
      <w:r w:rsidRPr="003F2974">
        <w:rPr>
          <w:rFonts w:ascii="Trebuchet MS" w:hAnsi="Trebuchet MS" w:cstheme="majorHAnsi"/>
          <w:sz w:val="20"/>
          <w:szCs w:val="20"/>
        </w:rPr>
        <w:t>en de leerlingen</w:t>
      </w:r>
      <w:r w:rsidR="001D3306" w:rsidRPr="003F2974">
        <w:rPr>
          <w:rFonts w:ascii="Trebuchet MS" w:hAnsi="Trebuchet MS" w:cstheme="majorHAnsi"/>
          <w:sz w:val="20"/>
          <w:szCs w:val="20"/>
        </w:rPr>
        <w:t>.</w:t>
      </w:r>
    </w:p>
    <w:p w14:paraId="4653DC08" w14:textId="77777777" w:rsidR="00730213" w:rsidRPr="003F2974" w:rsidRDefault="00730213" w:rsidP="00667246">
      <w:pPr>
        <w:rPr>
          <w:rFonts w:ascii="Trebuchet MS" w:hAnsi="Trebuchet MS" w:cstheme="majorHAnsi"/>
          <w:sz w:val="20"/>
          <w:szCs w:val="20"/>
        </w:rPr>
      </w:pPr>
    </w:p>
    <w:p w14:paraId="4653DC09" w14:textId="77777777" w:rsidR="00D82DB5" w:rsidRPr="003F2974" w:rsidRDefault="00210210" w:rsidP="00D82DB5">
      <w:pPr>
        <w:rPr>
          <w:rFonts w:ascii="Trebuchet MS" w:hAnsi="Trebuchet MS" w:cstheme="majorHAnsi"/>
          <w:b/>
          <w:sz w:val="20"/>
          <w:szCs w:val="20"/>
        </w:rPr>
      </w:pPr>
      <w:r w:rsidRPr="003F2974">
        <w:rPr>
          <w:rFonts w:ascii="Trebuchet MS" w:hAnsi="Trebuchet MS" w:cstheme="majorHAnsi"/>
          <w:b/>
          <w:iCs/>
          <w:sz w:val="20"/>
          <w:szCs w:val="20"/>
        </w:rPr>
        <w:t>Artikel 2</w:t>
      </w:r>
      <w:r w:rsidR="00694298">
        <w:rPr>
          <w:rFonts w:ascii="Trebuchet MS" w:hAnsi="Trebuchet MS" w:cstheme="majorHAnsi"/>
          <w:b/>
          <w:iCs/>
          <w:sz w:val="20"/>
          <w:szCs w:val="20"/>
        </w:rPr>
        <w:t>8</w:t>
      </w:r>
      <w:r w:rsidR="00D82DB5" w:rsidRPr="003F2974">
        <w:rPr>
          <w:rFonts w:ascii="Trebuchet MS" w:hAnsi="Trebuchet MS" w:cstheme="majorHAnsi"/>
          <w:b/>
          <w:iCs/>
          <w:sz w:val="20"/>
          <w:szCs w:val="20"/>
        </w:rPr>
        <w:tab/>
      </w:r>
      <w:r w:rsidR="00D82DB5" w:rsidRPr="003F2974">
        <w:rPr>
          <w:rFonts w:ascii="Trebuchet MS" w:hAnsi="Trebuchet MS" w:cstheme="majorHAnsi"/>
          <w:b/>
          <w:sz w:val="20"/>
          <w:szCs w:val="20"/>
        </w:rPr>
        <w:t>Huishoudelijk reglement</w:t>
      </w:r>
    </w:p>
    <w:p w14:paraId="4653DC0A" w14:textId="77777777" w:rsidR="00D82DB5" w:rsidRPr="003F2974" w:rsidRDefault="00D82DB5" w:rsidP="005E635A">
      <w:pPr>
        <w:pStyle w:val="Lijstalinea"/>
        <w:numPr>
          <w:ilvl w:val="0"/>
          <w:numId w:val="37"/>
        </w:numPr>
        <w:rPr>
          <w:rFonts w:ascii="Trebuchet MS" w:hAnsi="Trebuchet MS" w:cstheme="majorHAnsi"/>
          <w:sz w:val="20"/>
          <w:szCs w:val="20"/>
        </w:rPr>
      </w:pPr>
      <w:r w:rsidRPr="003F2974">
        <w:rPr>
          <w:rFonts w:ascii="Trebuchet MS" w:hAnsi="Trebuchet MS" w:cstheme="majorHAnsi"/>
          <w:sz w:val="20"/>
          <w:szCs w:val="20"/>
        </w:rPr>
        <w:t>De OPR stelt, met inachtneming van de voorschriften van het reglement</w:t>
      </w:r>
      <w:r w:rsidR="00807511" w:rsidRPr="003F2974">
        <w:rPr>
          <w:rFonts w:ascii="Trebuchet MS" w:hAnsi="Trebuchet MS" w:cstheme="majorHAnsi"/>
          <w:sz w:val="20"/>
          <w:szCs w:val="20"/>
        </w:rPr>
        <w:t xml:space="preserve"> </w:t>
      </w:r>
      <w:r w:rsidRPr="003F2974">
        <w:rPr>
          <w:rFonts w:ascii="Trebuchet MS" w:hAnsi="Trebuchet MS" w:cstheme="majorHAnsi"/>
          <w:sz w:val="20"/>
          <w:szCs w:val="20"/>
        </w:rPr>
        <w:t xml:space="preserve">en de wet, een huishoudelijk </w:t>
      </w:r>
      <w:r w:rsidR="005E635A" w:rsidRPr="003F2974">
        <w:rPr>
          <w:rFonts w:ascii="Trebuchet MS" w:hAnsi="Trebuchet MS" w:cstheme="majorHAnsi"/>
          <w:sz w:val="20"/>
          <w:szCs w:val="20"/>
        </w:rPr>
        <w:t>reglement vast.</w:t>
      </w:r>
    </w:p>
    <w:p w14:paraId="4653DC0B" w14:textId="77777777" w:rsidR="00D82DB5" w:rsidRPr="003F2974" w:rsidRDefault="00D82DB5" w:rsidP="00D82DB5">
      <w:pPr>
        <w:pStyle w:val="Lijstalinea"/>
        <w:numPr>
          <w:ilvl w:val="0"/>
          <w:numId w:val="37"/>
        </w:numPr>
        <w:rPr>
          <w:rFonts w:ascii="Trebuchet MS" w:hAnsi="Trebuchet MS" w:cstheme="majorHAnsi"/>
          <w:sz w:val="20"/>
          <w:szCs w:val="20"/>
        </w:rPr>
      </w:pPr>
      <w:r w:rsidRPr="003F2974">
        <w:rPr>
          <w:rFonts w:ascii="Trebuchet MS" w:hAnsi="Trebuchet MS" w:cstheme="majorHAnsi"/>
          <w:sz w:val="20"/>
          <w:szCs w:val="20"/>
        </w:rPr>
        <w:t xml:space="preserve">In het huishoudelijk reglement wordt in ieder geval geregeld: </w:t>
      </w:r>
    </w:p>
    <w:p w14:paraId="4653DC0C" w14:textId="77777777" w:rsidR="00D82DB5" w:rsidRPr="003F2974" w:rsidRDefault="00D82DB5" w:rsidP="006B3542">
      <w:pPr>
        <w:pStyle w:val="Lijstalinea"/>
        <w:numPr>
          <w:ilvl w:val="0"/>
          <w:numId w:val="4"/>
        </w:numPr>
        <w:rPr>
          <w:rFonts w:ascii="Trebuchet MS" w:hAnsi="Trebuchet MS" w:cstheme="majorHAnsi"/>
          <w:sz w:val="20"/>
          <w:szCs w:val="20"/>
        </w:rPr>
      </w:pPr>
      <w:r w:rsidRPr="003F2974">
        <w:rPr>
          <w:rFonts w:ascii="Trebuchet MS" w:hAnsi="Trebuchet MS" w:cstheme="majorHAnsi"/>
          <w:sz w:val="20"/>
          <w:szCs w:val="20"/>
        </w:rPr>
        <w:t xml:space="preserve">de taakomschrijving van de voorzitter en secretaris; </w:t>
      </w:r>
    </w:p>
    <w:p w14:paraId="4653DC0D" w14:textId="77777777" w:rsidR="00D82DB5" w:rsidRPr="003F2974" w:rsidRDefault="00D82DB5" w:rsidP="006B3542">
      <w:pPr>
        <w:pStyle w:val="Lijstalinea"/>
        <w:numPr>
          <w:ilvl w:val="0"/>
          <w:numId w:val="4"/>
        </w:numPr>
        <w:rPr>
          <w:rFonts w:ascii="Trebuchet MS" w:hAnsi="Trebuchet MS" w:cstheme="majorHAnsi"/>
          <w:sz w:val="20"/>
          <w:szCs w:val="20"/>
        </w:rPr>
      </w:pPr>
      <w:r w:rsidRPr="003F2974">
        <w:rPr>
          <w:rFonts w:ascii="Trebuchet MS" w:hAnsi="Trebuchet MS" w:cstheme="majorHAnsi"/>
          <w:sz w:val="20"/>
          <w:szCs w:val="20"/>
        </w:rPr>
        <w:t xml:space="preserve">de wijze van bijeenroepen van vergaderingen; </w:t>
      </w:r>
    </w:p>
    <w:p w14:paraId="4653DC0E" w14:textId="77777777" w:rsidR="00D82DB5" w:rsidRPr="003F2974" w:rsidRDefault="00D82DB5" w:rsidP="006B3542">
      <w:pPr>
        <w:pStyle w:val="Lijstalinea"/>
        <w:numPr>
          <w:ilvl w:val="0"/>
          <w:numId w:val="4"/>
        </w:numPr>
        <w:rPr>
          <w:rFonts w:ascii="Trebuchet MS" w:hAnsi="Trebuchet MS" w:cstheme="majorHAnsi"/>
          <w:sz w:val="20"/>
          <w:szCs w:val="20"/>
        </w:rPr>
      </w:pPr>
      <w:r w:rsidRPr="003F2974">
        <w:rPr>
          <w:rFonts w:ascii="Trebuchet MS" w:hAnsi="Trebuchet MS" w:cstheme="majorHAnsi"/>
          <w:sz w:val="20"/>
          <w:szCs w:val="20"/>
        </w:rPr>
        <w:t>de wijze van opstellen van de agenda; </w:t>
      </w:r>
    </w:p>
    <w:p w14:paraId="4653DC0F" w14:textId="77777777" w:rsidR="00D82DB5" w:rsidRPr="003F2974" w:rsidRDefault="00D82DB5" w:rsidP="006B3542">
      <w:pPr>
        <w:pStyle w:val="Lijstalinea"/>
        <w:numPr>
          <w:ilvl w:val="0"/>
          <w:numId w:val="4"/>
        </w:numPr>
        <w:rPr>
          <w:rFonts w:ascii="Trebuchet MS" w:hAnsi="Trebuchet MS" w:cstheme="majorHAnsi"/>
          <w:sz w:val="20"/>
          <w:szCs w:val="20"/>
        </w:rPr>
      </w:pPr>
      <w:r w:rsidRPr="003F2974">
        <w:rPr>
          <w:rFonts w:ascii="Trebuchet MS" w:hAnsi="Trebuchet MS" w:cstheme="majorHAnsi"/>
          <w:sz w:val="20"/>
          <w:szCs w:val="20"/>
        </w:rPr>
        <w:t xml:space="preserve">de wijze van besluitvorming; en </w:t>
      </w:r>
    </w:p>
    <w:p w14:paraId="4653DC10" w14:textId="77777777" w:rsidR="00D82DB5" w:rsidRPr="003F2974" w:rsidRDefault="00D82DB5" w:rsidP="006B3542">
      <w:pPr>
        <w:pStyle w:val="Lijstalinea"/>
        <w:numPr>
          <w:ilvl w:val="0"/>
          <w:numId w:val="4"/>
        </w:numPr>
        <w:rPr>
          <w:rFonts w:ascii="Trebuchet MS" w:hAnsi="Trebuchet MS" w:cstheme="majorHAnsi"/>
          <w:sz w:val="20"/>
          <w:szCs w:val="20"/>
        </w:rPr>
      </w:pPr>
      <w:r w:rsidRPr="003F2974">
        <w:rPr>
          <w:rFonts w:ascii="Trebuchet MS" w:hAnsi="Trebuchet MS" w:cstheme="majorHAnsi"/>
          <w:sz w:val="20"/>
          <w:szCs w:val="20"/>
        </w:rPr>
        <w:t xml:space="preserve">het quorum dat vereist is om te kunnen vergaderen. </w:t>
      </w:r>
    </w:p>
    <w:p w14:paraId="4653DC11" w14:textId="77777777" w:rsidR="005E635A" w:rsidRPr="003F2974" w:rsidRDefault="005E635A" w:rsidP="005E635A">
      <w:pPr>
        <w:pStyle w:val="Lijstalinea"/>
        <w:numPr>
          <w:ilvl w:val="0"/>
          <w:numId w:val="37"/>
        </w:numPr>
        <w:rPr>
          <w:rFonts w:ascii="Trebuchet MS" w:hAnsi="Trebuchet MS" w:cstheme="majorHAnsi"/>
          <w:sz w:val="20"/>
          <w:szCs w:val="20"/>
        </w:rPr>
      </w:pPr>
      <w:r w:rsidRPr="003F2974">
        <w:rPr>
          <w:rFonts w:ascii="Trebuchet MS" w:hAnsi="Trebuchet MS" w:cstheme="majorHAnsi"/>
          <w:sz w:val="20"/>
          <w:szCs w:val="20"/>
        </w:rPr>
        <w:t>De OPR zendt een afschrift van het huishoudelijk reglement aan het bestuur.</w:t>
      </w:r>
    </w:p>
    <w:p w14:paraId="4653DC12" w14:textId="77777777" w:rsidR="00210210" w:rsidRPr="003F2974" w:rsidRDefault="00210210" w:rsidP="00D82DB5">
      <w:pPr>
        <w:rPr>
          <w:rFonts w:ascii="Trebuchet MS" w:hAnsi="Trebuchet MS" w:cstheme="majorHAnsi"/>
          <w:sz w:val="20"/>
          <w:szCs w:val="20"/>
        </w:rPr>
      </w:pPr>
    </w:p>
    <w:p w14:paraId="4653DC13" w14:textId="77777777" w:rsidR="003F2974" w:rsidRDefault="003F2974" w:rsidP="00667246">
      <w:pPr>
        <w:rPr>
          <w:rFonts w:ascii="Trebuchet MS" w:hAnsi="Trebuchet MS" w:cstheme="majorHAnsi"/>
          <w:b/>
          <w:i/>
          <w:sz w:val="20"/>
          <w:szCs w:val="20"/>
        </w:rPr>
      </w:pPr>
    </w:p>
    <w:p w14:paraId="4653DC14" w14:textId="77777777" w:rsidR="0025329F" w:rsidRDefault="0025329F">
      <w:pPr>
        <w:rPr>
          <w:rFonts w:ascii="Trebuchet MS" w:hAnsi="Trebuchet MS" w:cstheme="majorHAnsi"/>
          <w:b/>
          <w:i/>
          <w:sz w:val="20"/>
          <w:szCs w:val="20"/>
        </w:rPr>
      </w:pPr>
      <w:r>
        <w:rPr>
          <w:rFonts w:ascii="Trebuchet MS" w:hAnsi="Trebuchet MS" w:cstheme="majorHAnsi"/>
          <w:b/>
          <w:i/>
          <w:sz w:val="20"/>
          <w:szCs w:val="20"/>
        </w:rPr>
        <w:br w:type="page"/>
      </w:r>
    </w:p>
    <w:p w14:paraId="4653DC15" w14:textId="77777777" w:rsidR="00D82DB5" w:rsidRPr="003F2974" w:rsidRDefault="00210210" w:rsidP="00667246">
      <w:pPr>
        <w:rPr>
          <w:rFonts w:ascii="Trebuchet MS" w:hAnsi="Trebuchet MS" w:cstheme="majorHAnsi"/>
          <w:b/>
          <w:sz w:val="20"/>
          <w:szCs w:val="20"/>
        </w:rPr>
      </w:pPr>
      <w:r w:rsidRPr="003F2974">
        <w:rPr>
          <w:rFonts w:ascii="Trebuchet MS" w:hAnsi="Trebuchet MS" w:cstheme="majorHAnsi"/>
          <w:b/>
          <w:i/>
          <w:sz w:val="20"/>
          <w:szCs w:val="20"/>
        </w:rPr>
        <w:t xml:space="preserve">Hoofdstuk </w:t>
      </w:r>
      <w:r w:rsidR="004A1F94" w:rsidRPr="003F2974">
        <w:rPr>
          <w:rFonts w:ascii="Trebuchet MS" w:hAnsi="Trebuchet MS" w:cstheme="majorHAnsi"/>
          <w:b/>
          <w:i/>
          <w:sz w:val="20"/>
          <w:szCs w:val="20"/>
        </w:rPr>
        <w:t>6</w:t>
      </w:r>
      <w:r w:rsidR="00D82DB5" w:rsidRPr="003F2974">
        <w:rPr>
          <w:rFonts w:ascii="Trebuchet MS" w:hAnsi="Trebuchet MS" w:cstheme="majorHAnsi"/>
          <w:b/>
          <w:i/>
          <w:sz w:val="20"/>
          <w:szCs w:val="20"/>
        </w:rPr>
        <w:tab/>
      </w:r>
      <w:r w:rsidR="005E635A" w:rsidRPr="003F2974">
        <w:rPr>
          <w:rFonts w:ascii="Trebuchet MS" w:hAnsi="Trebuchet MS" w:cstheme="majorHAnsi"/>
          <w:b/>
          <w:i/>
          <w:sz w:val="20"/>
          <w:szCs w:val="20"/>
        </w:rPr>
        <w:tab/>
      </w:r>
      <w:r w:rsidR="00D82DB5" w:rsidRPr="003F2974">
        <w:rPr>
          <w:rFonts w:ascii="Trebuchet MS" w:hAnsi="Trebuchet MS" w:cstheme="majorHAnsi"/>
          <w:b/>
          <w:i/>
          <w:sz w:val="20"/>
          <w:szCs w:val="20"/>
        </w:rPr>
        <w:t xml:space="preserve">Regeling </w:t>
      </w:r>
      <w:r w:rsidRPr="003F2974">
        <w:rPr>
          <w:rFonts w:ascii="Trebuchet MS" w:hAnsi="Trebuchet MS" w:cstheme="majorHAnsi"/>
          <w:b/>
          <w:i/>
          <w:sz w:val="20"/>
          <w:szCs w:val="20"/>
        </w:rPr>
        <w:t xml:space="preserve">overige </w:t>
      </w:r>
      <w:r w:rsidR="00D82DB5" w:rsidRPr="003F2974">
        <w:rPr>
          <w:rFonts w:ascii="Trebuchet MS" w:hAnsi="Trebuchet MS" w:cstheme="majorHAnsi"/>
          <w:b/>
          <w:i/>
          <w:sz w:val="20"/>
          <w:szCs w:val="20"/>
        </w:rPr>
        <w:t>geschillen</w:t>
      </w:r>
      <w:r w:rsidR="00D82DB5" w:rsidRPr="003F2974">
        <w:rPr>
          <w:rFonts w:ascii="Trebuchet MS" w:hAnsi="Trebuchet MS" w:cstheme="majorHAnsi"/>
          <w:b/>
          <w:sz w:val="20"/>
          <w:szCs w:val="20"/>
        </w:rPr>
        <w:t xml:space="preserve"> </w:t>
      </w:r>
    </w:p>
    <w:p w14:paraId="4653DC16" w14:textId="77777777" w:rsidR="00D82DB5" w:rsidRPr="003F2974" w:rsidRDefault="00D82DB5" w:rsidP="00667246">
      <w:pPr>
        <w:rPr>
          <w:rFonts w:ascii="Trebuchet MS" w:hAnsi="Trebuchet MS" w:cstheme="majorHAnsi"/>
          <w:b/>
          <w:sz w:val="20"/>
          <w:szCs w:val="20"/>
        </w:rPr>
      </w:pPr>
    </w:p>
    <w:p w14:paraId="4653DC17" w14:textId="77777777" w:rsidR="006545BE" w:rsidRPr="003F2974" w:rsidRDefault="006545BE" w:rsidP="00667246">
      <w:pPr>
        <w:rPr>
          <w:rFonts w:ascii="Trebuchet MS" w:hAnsi="Trebuchet MS" w:cstheme="majorHAnsi"/>
          <w:b/>
          <w:sz w:val="20"/>
          <w:szCs w:val="20"/>
        </w:rPr>
      </w:pPr>
      <w:r w:rsidRPr="003F2974">
        <w:rPr>
          <w:rFonts w:ascii="Trebuchet MS" w:hAnsi="Trebuchet MS" w:cstheme="majorHAnsi"/>
          <w:b/>
          <w:sz w:val="20"/>
          <w:szCs w:val="20"/>
        </w:rPr>
        <w:t>Artikel</w:t>
      </w:r>
      <w:r w:rsidR="00210210" w:rsidRPr="003F2974">
        <w:rPr>
          <w:rFonts w:ascii="Trebuchet MS" w:hAnsi="Trebuchet MS" w:cstheme="majorHAnsi"/>
          <w:b/>
          <w:sz w:val="20"/>
          <w:szCs w:val="20"/>
        </w:rPr>
        <w:t xml:space="preserve"> </w:t>
      </w:r>
      <w:r w:rsidR="00694298">
        <w:rPr>
          <w:rFonts w:ascii="Trebuchet MS" w:hAnsi="Trebuchet MS" w:cstheme="majorHAnsi"/>
          <w:b/>
          <w:sz w:val="20"/>
          <w:szCs w:val="20"/>
        </w:rPr>
        <w:t>29</w:t>
      </w:r>
      <w:r w:rsidR="00A05B0D" w:rsidRPr="003F2974">
        <w:rPr>
          <w:rFonts w:ascii="Trebuchet MS" w:hAnsi="Trebuchet MS" w:cstheme="majorHAnsi"/>
          <w:b/>
          <w:sz w:val="20"/>
          <w:szCs w:val="20"/>
        </w:rPr>
        <w:tab/>
      </w:r>
      <w:r w:rsidRPr="003F2974">
        <w:rPr>
          <w:rFonts w:ascii="Trebuchet MS" w:hAnsi="Trebuchet MS" w:cstheme="majorHAnsi"/>
          <w:b/>
          <w:sz w:val="20"/>
          <w:szCs w:val="20"/>
        </w:rPr>
        <w:t>Geschillenregeling</w:t>
      </w:r>
      <w:r w:rsidR="00210210" w:rsidRPr="003F2974">
        <w:rPr>
          <w:rFonts w:ascii="Trebuchet MS" w:hAnsi="Trebuchet MS" w:cstheme="majorHAnsi"/>
          <w:b/>
          <w:sz w:val="20"/>
          <w:szCs w:val="20"/>
        </w:rPr>
        <w:t xml:space="preserve"> overige geschillen</w:t>
      </w:r>
    </w:p>
    <w:p w14:paraId="4653DC18" w14:textId="77777777" w:rsidR="00DB4774" w:rsidRDefault="000D5839" w:rsidP="00E86078">
      <w:pPr>
        <w:rPr>
          <w:rFonts w:ascii="Trebuchet MS" w:hAnsi="Trebuchet MS" w:cstheme="majorHAnsi"/>
          <w:iCs/>
          <w:sz w:val="20"/>
          <w:szCs w:val="20"/>
        </w:rPr>
      </w:pPr>
      <w:r w:rsidRPr="003F2974">
        <w:rPr>
          <w:rFonts w:ascii="Trebuchet MS" w:hAnsi="Trebuchet MS" w:cstheme="majorHAnsi"/>
          <w:iCs/>
          <w:sz w:val="20"/>
          <w:szCs w:val="20"/>
        </w:rPr>
        <w:t xml:space="preserve">Op verzoek van het bestuur </w:t>
      </w:r>
      <w:r w:rsidR="00166ADB" w:rsidRPr="003F2974">
        <w:rPr>
          <w:rFonts w:ascii="Trebuchet MS" w:hAnsi="Trebuchet MS" w:cstheme="majorHAnsi"/>
          <w:iCs/>
          <w:sz w:val="20"/>
          <w:szCs w:val="20"/>
        </w:rPr>
        <w:t>dan wel</w:t>
      </w:r>
      <w:r w:rsidR="00C3679B" w:rsidRPr="003F2974">
        <w:rPr>
          <w:rFonts w:ascii="Trebuchet MS" w:hAnsi="Trebuchet MS" w:cstheme="majorHAnsi"/>
          <w:iCs/>
          <w:sz w:val="20"/>
          <w:szCs w:val="20"/>
        </w:rPr>
        <w:t xml:space="preserve"> de OPR beslist </w:t>
      </w:r>
      <w:r w:rsidRPr="003F2974">
        <w:rPr>
          <w:rFonts w:ascii="Trebuchet MS" w:hAnsi="Trebuchet MS" w:cstheme="majorHAnsi"/>
          <w:iCs/>
          <w:sz w:val="20"/>
          <w:szCs w:val="20"/>
        </w:rPr>
        <w:t xml:space="preserve">de landelijke commissie voor geschillen als bedoeld in artikel 30 </w:t>
      </w:r>
      <w:r w:rsidR="004553B6" w:rsidRPr="003F2974">
        <w:rPr>
          <w:rFonts w:ascii="Trebuchet MS" w:hAnsi="Trebuchet MS" w:cstheme="majorHAnsi"/>
          <w:iCs/>
          <w:sz w:val="20"/>
          <w:szCs w:val="20"/>
        </w:rPr>
        <w:t>van de wet</w:t>
      </w:r>
      <w:r w:rsidR="00676C04" w:rsidRPr="003F2974">
        <w:rPr>
          <w:rFonts w:ascii="Trebuchet MS" w:hAnsi="Trebuchet MS" w:cstheme="majorHAnsi"/>
          <w:iCs/>
          <w:sz w:val="20"/>
          <w:szCs w:val="20"/>
        </w:rPr>
        <w:t xml:space="preserve"> </w:t>
      </w:r>
      <w:r w:rsidRPr="003F2974">
        <w:rPr>
          <w:rFonts w:ascii="Trebuchet MS" w:hAnsi="Trebuchet MS" w:cstheme="majorHAnsi"/>
          <w:iCs/>
          <w:sz w:val="20"/>
          <w:szCs w:val="20"/>
        </w:rPr>
        <w:t xml:space="preserve">overeenkomstig diens reglement in geschillen tussen het </w:t>
      </w:r>
      <w:r w:rsidR="00676C04" w:rsidRPr="003F2974">
        <w:rPr>
          <w:rFonts w:ascii="Trebuchet MS" w:hAnsi="Trebuchet MS" w:cstheme="majorHAnsi"/>
          <w:iCs/>
          <w:sz w:val="20"/>
          <w:szCs w:val="20"/>
        </w:rPr>
        <w:t xml:space="preserve">bestuur </w:t>
      </w:r>
      <w:r w:rsidRPr="003F2974">
        <w:rPr>
          <w:rFonts w:ascii="Trebuchet MS" w:hAnsi="Trebuchet MS" w:cstheme="majorHAnsi"/>
          <w:iCs/>
          <w:sz w:val="20"/>
          <w:szCs w:val="20"/>
        </w:rPr>
        <w:t xml:space="preserve">en de </w:t>
      </w:r>
      <w:r w:rsidR="00C3679B" w:rsidRPr="003F2974">
        <w:rPr>
          <w:rFonts w:ascii="Trebuchet MS" w:hAnsi="Trebuchet MS" w:cstheme="majorHAnsi"/>
          <w:iCs/>
          <w:sz w:val="20"/>
          <w:szCs w:val="20"/>
        </w:rPr>
        <w:t>OPR</w:t>
      </w:r>
      <w:r w:rsidRPr="003F2974">
        <w:rPr>
          <w:rFonts w:ascii="Trebuchet MS" w:hAnsi="Trebuchet MS" w:cstheme="majorHAnsi"/>
          <w:iCs/>
          <w:sz w:val="20"/>
          <w:szCs w:val="20"/>
        </w:rPr>
        <w:t xml:space="preserve"> waarvoor de </w:t>
      </w:r>
      <w:r w:rsidR="004553B6" w:rsidRPr="003F2974">
        <w:rPr>
          <w:rFonts w:ascii="Trebuchet MS" w:hAnsi="Trebuchet MS" w:cstheme="majorHAnsi"/>
          <w:iCs/>
          <w:sz w:val="20"/>
          <w:szCs w:val="20"/>
        </w:rPr>
        <w:t>wet n</w:t>
      </w:r>
      <w:r w:rsidRPr="003F2974">
        <w:rPr>
          <w:rFonts w:ascii="Trebuchet MS" w:hAnsi="Trebuchet MS" w:cstheme="majorHAnsi"/>
          <w:iCs/>
          <w:sz w:val="20"/>
          <w:szCs w:val="20"/>
        </w:rPr>
        <w:t>iet in een geschillenregeling voorziet</w:t>
      </w:r>
      <w:r w:rsidR="00E86078" w:rsidRPr="003F2974">
        <w:rPr>
          <w:rFonts w:ascii="Trebuchet MS" w:hAnsi="Trebuchet MS" w:cstheme="majorHAnsi"/>
          <w:iCs/>
          <w:sz w:val="20"/>
          <w:szCs w:val="20"/>
        </w:rPr>
        <w:t xml:space="preserve">. </w:t>
      </w:r>
      <w:r w:rsidRPr="003F2974">
        <w:rPr>
          <w:rFonts w:ascii="Trebuchet MS" w:hAnsi="Trebuchet MS" w:cstheme="majorHAnsi"/>
          <w:iCs/>
          <w:sz w:val="20"/>
          <w:szCs w:val="20"/>
        </w:rPr>
        <w:t>De uitspra</w:t>
      </w:r>
      <w:r w:rsidR="00E86078" w:rsidRPr="003F2974">
        <w:rPr>
          <w:rFonts w:ascii="Trebuchet MS" w:hAnsi="Trebuchet MS" w:cstheme="majorHAnsi"/>
          <w:iCs/>
          <w:sz w:val="20"/>
          <w:szCs w:val="20"/>
        </w:rPr>
        <w:t>ak van de commissie is bindend.</w:t>
      </w:r>
    </w:p>
    <w:p w14:paraId="4653DC19" w14:textId="77777777" w:rsidR="008B691C" w:rsidRDefault="00494D8A" w:rsidP="00E86078">
      <w:pPr>
        <w:rPr>
          <w:rFonts w:ascii="Trebuchet MS" w:hAnsi="Trebuchet MS" w:cstheme="majorHAnsi"/>
          <w:iCs/>
          <w:sz w:val="20"/>
          <w:szCs w:val="20"/>
        </w:rPr>
      </w:pPr>
      <w:r>
        <w:rPr>
          <w:rFonts w:ascii="Trebuchet MS" w:hAnsi="Trebuchet MS" w:cstheme="majorHAnsi"/>
          <w:iCs/>
          <w:sz w:val="20"/>
          <w:szCs w:val="20"/>
        </w:rPr>
        <w:br/>
      </w:r>
      <w:r>
        <w:rPr>
          <w:rFonts w:ascii="Trebuchet MS" w:hAnsi="Trebuchet MS" w:cstheme="majorHAnsi"/>
          <w:iCs/>
          <w:sz w:val="20"/>
          <w:szCs w:val="20"/>
        </w:rPr>
        <w:br/>
      </w:r>
    </w:p>
    <w:p w14:paraId="4653DC1A" w14:textId="77777777" w:rsidR="008B691C" w:rsidRPr="00494D8A" w:rsidRDefault="008B691C" w:rsidP="00E86078">
      <w:pPr>
        <w:rPr>
          <w:rFonts w:ascii="Trebuchet MS" w:hAnsi="Trebuchet MS" w:cstheme="majorHAnsi"/>
          <w:iCs/>
          <w:sz w:val="20"/>
          <w:szCs w:val="20"/>
        </w:rPr>
      </w:pPr>
      <w:r w:rsidRPr="00494D8A">
        <w:rPr>
          <w:rFonts w:ascii="Trebuchet MS" w:hAnsi="Trebuchet MS" w:cstheme="majorHAnsi"/>
          <w:iCs/>
          <w:sz w:val="20"/>
          <w:szCs w:val="20"/>
        </w:rPr>
        <w:t xml:space="preserve">                                               ------</w:t>
      </w:r>
      <w:r w:rsidR="00494D8A">
        <w:rPr>
          <w:rFonts w:ascii="Trebuchet MS" w:hAnsi="Trebuchet MS" w:cstheme="majorHAnsi"/>
          <w:iCs/>
          <w:sz w:val="20"/>
          <w:szCs w:val="20"/>
        </w:rPr>
        <w:t>-----------</w:t>
      </w:r>
      <w:r w:rsidRPr="00494D8A">
        <w:rPr>
          <w:rFonts w:ascii="Trebuchet MS" w:hAnsi="Trebuchet MS" w:cstheme="majorHAnsi"/>
          <w:iCs/>
          <w:sz w:val="20"/>
          <w:szCs w:val="20"/>
        </w:rPr>
        <w:t>---</w:t>
      </w:r>
    </w:p>
    <w:sectPr w:rsidR="008B691C" w:rsidRPr="00494D8A" w:rsidSect="008B691C">
      <w:headerReference w:type="default" r:id="rId13"/>
      <w:footerReference w:type="even" r:id="rId14"/>
      <w:footerReference w:type="default" r:id="rId15"/>
      <w:pgSz w:w="12240" w:h="15840"/>
      <w:pgMar w:top="1135" w:right="760"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53DC1F" w14:textId="77777777" w:rsidR="00280E80" w:rsidRDefault="00280E80" w:rsidP="00676C04">
      <w:r>
        <w:separator/>
      </w:r>
    </w:p>
  </w:endnote>
  <w:endnote w:type="continuationSeparator" w:id="0">
    <w:p w14:paraId="4653DC20" w14:textId="77777777" w:rsidR="00280E80" w:rsidRDefault="00280E80" w:rsidP="00676C04">
      <w:r>
        <w:continuationSeparator/>
      </w:r>
    </w:p>
  </w:endnote>
  <w:endnote w:type="continuationNotice" w:id="1">
    <w:p w14:paraId="45437428" w14:textId="77777777" w:rsidR="00861F39" w:rsidRDefault="00861F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3DC21" w14:textId="77777777" w:rsidR="00280E80" w:rsidRDefault="00280E80" w:rsidP="00676C0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4653DC22" w14:textId="77777777" w:rsidR="00280E80" w:rsidRDefault="00280E80" w:rsidP="00676C0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3DC23" w14:textId="77777777" w:rsidR="00280E80" w:rsidRDefault="00280E80" w:rsidP="00676C0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861F39">
      <w:rPr>
        <w:rStyle w:val="Paginanummer"/>
        <w:noProof/>
      </w:rPr>
      <w:t>1</w:t>
    </w:r>
    <w:r>
      <w:rPr>
        <w:rStyle w:val="Paginanummer"/>
      </w:rPr>
      <w:fldChar w:fldCharType="end"/>
    </w:r>
  </w:p>
  <w:p w14:paraId="4653DC24" w14:textId="77777777" w:rsidR="00280E80" w:rsidRDefault="00280E80" w:rsidP="00676C04">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53DC1D" w14:textId="77777777" w:rsidR="00280E80" w:rsidRDefault="00280E80" w:rsidP="00676C04">
      <w:r>
        <w:separator/>
      </w:r>
    </w:p>
  </w:footnote>
  <w:footnote w:type="continuationSeparator" w:id="0">
    <w:p w14:paraId="4653DC1E" w14:textId="77777777" w:rsidR="00280E80" w:rsidRDefault="00280E80" w:rsidP="00676C04">
      <w:r>
        <w:continuationSeparator/>
      </w:r>
    </w:p>
  </w:footnote>
  <w:footnote w:type="continuationNotice" w:id="1">
    <w:p w14:paraId="33AD4753" w14:textId="77777777" w:rsidR="00861F39" w:rsidRDefault="00861F39"/>
  </w:footnote>
  <w:footnote w:id="2">
    <w:p w14:paraId="4653DC25" w14:textId="77777777" w:rsidR="00280E80" w:rsidRPr="00E62967" w:rsidRDefault="00280E80">
      <w:pPr>
        <w:pStyle w:val="Voetnoottekst"/>
      </w:pPr>
      <w:r>
        <w:rPr>
          <w:rStyle w:val="Voetnootmarkering"/>
        </w:rPr>
        <w:footnoteRef/>
      </w:r>
      <w:r>
        <w:t xml:space="preserve"> </w:t>
      </w:r>
      <w:r w:rsidRPr="00E62967">
        <w:rPr>
          <w:rFonts w:ascii="Trebuchet MS" w:hAnsi="Trebuchet MS" w:cstheme="majorHAnsi"/>
          <w:color w:val="000000" w:themeColor="text1"/>
          <w:sz w:val="18"/>
          <w:szCs w:val="18"/>
        </w:rPr>
        <w:t>Het bestuur stelt de OPR op grond van artikel 24d, tweede lid, van de Wet op het voortgezet onderwijs tijdig in de gelegenheid een bindende voordracht te doen voor de benoeming van een van de leden van de raad van toezicht van het samenwerkingsverband</w:t>
      </w:r>
      <w:r>
        <w:rPr>
          <w:rFonts w:ascii="Trebuchet MS" w:hAnsi="Trebuchet MS" w:cstheme="majorHAnsi"/>
          <w:color w:val="000000" w:themeColor="text1"/>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BB93C" w14:textId="77777777" w:rsidR="00861F39" w:rsidRDefault="00861F3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707B7"/>
    <w:multiLevelType w:val="hybridMultilevel"/>
    <w:tmpl w:val="DA36FDE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8031054"/>
    <w:multiLevelType w:val="hybridMultilevel"/>
    <w:tmpl w:val="4490D05E"/>
    <w:lvl w:ilvl="0" w:tplc="E5463DD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9C9234A"/>
    <w:multiLevelType w:val="hybridMultilevel"/>
    <w:tmpl w:val="1B5E60BE"/>
    <w:lvl w:ilvl="0" w:tplc="E5463DD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E492CC9"/>
    <w:multiLevelType w:val="hybridMultilevel"/>
    <w:tmpl w:val="9D72CE92"/>
    <w:lvl w:ilvl="0" w:tplc="6290B8B6">
      <w:start w:val="3"/>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0763142"/>
    <w:multiLevelType w:val="hybridMultilevel"/>
    <w:tmpl w:val="DB1A01E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4291B9D"/>
    <w:multiLevelType w:val="hybridMultilevel"/>
    <w:tmpl w:val="18FC040E"/>
    <w:lvl w:ilvl="0" w:tplc="E5463DD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C7C7414"/>
    <w:multiLevelType w:val="hybridMultilevel"/>
    <w:tmpl w:val="CEFAD93C"/>
    <w:lvl w:ilvl="0" w:tplc="E5463DD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DC30659"/>
    <w:multiLevelType w:val="hybridMultilevel"/>
    <w:tmpl w:val="324CF68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22DA3825"/>
    <w:multiLevelType w:val="hybridMultilevel"/>
    <w:tmpl w:val="27B0E86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31042B1"/>
    <w:multiLevelType w:val="hybridMultilevel"/>
    <w:tmpl w:val="8B584E8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25747B45"/>
    <w:multiLevelType w:val="hybridMultilevel"/>
    <w:tmpl w:val="C67E496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8B84857"/>
    <w:multiLevelType w:val="hybridMultilevel"/>
    <w:tmpl w:val="F33C0624"/>
    <w:lvl w:ilvl="0" w:tplc="E5463DD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F242D54"/>
    <w:multiLevelType w:val="hybridMultilevel"/>
    <w:tmpl w:val="708295A0"/>
    <w:lvl w:ilvl="0" w:tplc="E5463DD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16B1941"/>
    <w:multiLevelType w:val="hybridMultilevel"/>
    <w:tmpl w:val="E2B4B06E"/>
    <w:lvl w:ilvl="0" w:tplc="293AFFAA">
      <w:start w:val="1"/>
      <w:numFmt w:val="lowerLetter"/>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4782377"/>
    <w:multiLevelType w:val="hybridMultilevel"/>
    <w:tmpl w:val="8ECEF8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941C1C"/>
    <w:multiLevelType w:val="hybridMultilevel"/>
    <w:tmpl w:val="4D54FDCA"/>
    <w:lvl w:ilvl="0" w:tplc="7C3EEED8">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61D3C88"/>
    <w:multiLevelType w:val="hybridMultilevel"/>
    <w:tmpl w:val="E29278BE"/>
    <w:lvl w:ilvl="0" w:tplc="7C3EEED8">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F567888"/>
    <w:multiLevelType w:val="hybridMultilevel"/>
    <w:tmpl w:val="D82EEA7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3FDA61D6"/>
    <w:multiLevelType w:val="hybridMultilevel"/>
    <w:tmpl w:val="4CBEA2D2"/>
    <w:lvl w:ilvl="0" w:tplc="E5463DD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0EA170B"/>
    <w:multiLevelType w:val="hybridMultilevel"/>
    <w:tmpl w:val="63D8C71C"/>
    <w:lvl w:ilvl="0" w:tplc="E5463DD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1B802D9"/>
    <w:multiLevelType w:val="hybridMultilevel"/>
    <w:tmpl w:val="BEF2E5FE"/>
    <w:lvl w:ilvl="0" w:tplc="E5463DD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1E41A23"/>
    <w:multiLevelType w:val="hybridMultilevel"/>
    <w:tmpl w:val="D02A571A"/>
    <w:lvl w:ilvl="0" w:tplc="E5463DD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84F42F8"/>
    <w:multiLevelType w:val="hybridMultilevel"/>
    <w:tmpl w:val="C166FE02"/>
    <w:lvl w:ilvl="0" w:tplc="16203404">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A2C382A"/>
    <w:multiLevelType w:val="hybridMultilevel"/>
    <w:tmpl w:val="DD803592"/>
    <w:lvl w:ilvl="0" w:tplc="E5463DD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C3016AC"/>
    <w:multiLevelType w:val="hybridMultilevel"/>
    <w:tmpl w:val="F79A66BE"/>
    <w:lvl w:ilvl="0" w:tplc="0409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E9F7008"/>
    <w:multiLevelType w:val="hybridMultilevel"/>
    <w:tmpl w:val="5DEEC93E"/>
    <w:lvl w:ilvl="0" w:tplc="A3D23C00">
      <w:numFmt w:val="bullet"/>
      <w:lvlText w:val="-"/>
      <w:lvlJc w:val="left"/>
      <w:pPr>
        <w:ind w:left="720" w:hanging="360"/>
      </w:pPr>
      <w:rPr>
        <w:rFonts w:ascii="Verdana" w:eastAsia="Times New Roman" w:hAnsi="Verdana" w:hint="default"/>
      </w:rPr>
    </w:lvl>
    <w:lvl w:ilvl="1" w:tplc="04130003">
      <w:start w:val="1"/>
      <w:numFmt w:val="bullet"/>
      <w:lvlText w:val="o"/>
      <w:lvlJc w:val="left"/>
      <w:pPr>
        <w:ind w:left="1440" w:hanging="360"/>
      </w:pPr>
      <w:rPr>
        <w:rFonts w:ascii="Courier New" w:hAnsi="Courier New" w:cs="Times New Roman"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Times New Roman"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Times New Roman" w:hint="default"/>
      </w:rPr>
    </w:lvl>
    <w:lvl w:ilvl="8" w:tplc="04130005">
      <w:start w:val="1"/>
      <w:numFmt w:val="bullet"/>
      <w:lvlText w:val=""/>
      <w:lvlJc w:val="left"/>
      <w:pPr>
        <w:ind w:left="6480" w:hanging="360"/>
      </w:pPr>
      <w:rPr>
        <w:rFonts w:ascii="Wingdings" w:hAnsi="Wingdings" w:hint="default"/>
      </w:rPr>
    </w:lvl>
  </w:abstractNum>
  <w:abstractNum w:abstractNumId="26" w15:restartNumberingAfterBreak="0">
    <w:nsid w:val="4F4A07FA"/>
    <w:multiLevelType w:val="hybridMultilevel"/>
    <w:tmpl w:val="EFBA37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5270B40"/>
    <w:multiLevelType w:val="hybridMultilevel"/>
    <w:tmpl w:val="A76088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A71D36"/>
    <w:multiLevelType w:val="hybridMultilevel"/>
    <w:tmpl w:val="4FE0CCD8"/>
    <w:lvl w:ilvl="0" w:tplc="A8D691DC">
      <w:start w:val="1"/>
      <w:numFmt w:val="decimal"/>
      <w:lvlText w:val="%1."/>
      <w:lvlJc w:val="left"/>
      <w:pPr>
        <w:ind w:left="720" w:hanging="360"/>
      </w:pPr>
      <w:rPr>
        <w:rFonts w:hint="default"/>
        <w:b w:val="0"/>
        <w:i w:val="0"/>
        <w:u w:val="none"/>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9" w15:restartNumberingAfterBreak="0">
    <w:nsid w:val="57B454CB"/>
    <w:multiLevelType w:val="hybridMultilevel"/>
    <w:tmpl w:val="829E6F70"/>
    <w:lvl w:ilvl="0" w:tplc="E5463DD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85D3737"/>
    <w:multiLevelType w:val="hybridMultilevel"/>
    <w:tmpl w:val="FA98432A"/>
    <w:lvl w:ilvl="0" w:tplc="65D2937E">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59CB11D2"/>
    <w:multiLevelType w:val="hybridMultilevel"/>
    <w:tmpl w:val="A17A5A26"/>
    <w:lvl w:ilvl="0" w:tplc="E5463DD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9EA1D6D"/>
    <w:multiLevelType w:val="hybridMultilevel"/>
    <w:tmpl w:val="97AE9E6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5CBE3BAB"/>
    <w:multiLevelType w:val="hybridMultilevel"/>
    <w:tmpl w:val="7F9ADE9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5D9141CC"/>
    <w:multiLevelType w:val="hybridMultilevel"/>
    <w:tmpl w:val="BFE44242"/>
    <w:lvl w:ilvl="0" w:tplc="E5463DD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5E2C7CC9"/>
    <w:multiLevelType w:val="hybridMultilevel"/>
    <w:tmpl w:val="F8A678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220987"/>
    <w:multiLevelType w:val="hybridMultilevel"/>
    <w:tmpl w:val="4B8A4B5C"/>
    <w:lvl w:ilvl="0" w:tplc="6290B8B6">
      <w:start w:val="3"/>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59D7D5C"/>
    <w:multiLevelType w:val="hybridMultilevel"/>
    <w:tmpl w:val="F4C81F22"/>
    <w:lvl w:ilvl="0" w:tplc="E5463DD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73D4973"/>
    <w:multiLevelType w:val="hybridMultilevel"/>
    <w:tmpl w:val="8C10AA7C"/>
    <w:lvl w:ilvl="0" w:tplc="E5463DD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677D72B8"/>
    <w:multiLevelType w:val="hybridMultilevel"/>
    <w:tmpl w:val="AE9AD336"/>
    <w:lvl w:ilvl="0" w:tplc="16203404">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13E323C"/>
    <w:multiLevelType w:val="hybridMultilevel"/>
    <w:tmpl w:val="EB92C4D2"/>
    <w:lvl w:ilvl="0" w:tplc="E8BAE1A4">
      <w:start w:val="3"/>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1E3742B"/>
    <w:multiLevelType w:val="hybridMultilevel"/>
    <w:tmpl w:val="C840C10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2" w15:restartNumberingAfterBreak="0">
    <w:nsid w:val="732512DC"/>
    <w:multiLevelType w:val="hybridMultilevel"/>
    <w:tmpl w:val="9B4AEC46"/>
    <w:lvl w:ilvl="0" w:tplc="0413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8C62339"/>
    <w:multiLevelType w:val="hybridMultilevel"/>
    <w:tmpl w:val="D688CE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4"/>
  </w:num>
  <w:num w:numId="3">
    <w:abstractNumId w:val="27"/>
  </w:num>
  <w:num w:numId="4">
    <w:abstractNumId w:val="43"/>
  </w:num>
  <w:num w:numId="5">
    <w:abstractNumId w:val="25"/>
  </w:num>
  <w:num w:numId="6">
    <w:abstractNumId w:val="9"/>
  </w:num>
  <w:num w:numId="7">
    <w:abstractNumId w:val="28"/>
  </w:num>
  <w:num w:numId="8">
    <w:abstractNumId w:val="13"/>
  </w:num>
  <w:num w:numId="9">
    <w:abstractNumId w:val="41"/>
  </w:num>
  <w:num w:numId="10">
    <w:abstractNumId w:val="8"/>
  </w:num>
  <w:num w:numId="11">
    <w:abstractNumId w:val="4"/>
  </w:num>
  <w:num w:numId="12">
    <w:abstractNumId w:val="7"/>
  </w:num>
  <w:num w:numId="13">
    <w:abstractNumId w:val="17"/>
  </w:num>
  <w:num w:numId="14">
    <w:abstractNumId w:val="37"/>
  </w:num>
  <w:num w:numId="15">
    <w:abstractNumId w:val="12"/>
  </w:num>
  <w:num w:numId="16">
    <w:abstractNumId w:val="6"/>
  </w:num>
  <w:num w:numId="17">
    <w:abstractNumId w:val="1"/>
  </w:num>
  <w:num w:numId="18">
    <w:abstractNumId w:val="34"/>
  </w:num>
  <w:num w:numId="19">
    <w:abstractNumId w:val="5"/>
  </w:num>
  <w:num w:numId="20">
    <w:abstractNumId w:val="20"/>
  </w:num>
  <w:num w:numId="21">
    <w:abstractNumId w:val="23"/>
  </w:num>
  <w:num w:numId="22">
    <w:abstractNumId w:val="18"/>
  </w:num>
  <w:num w:numId="23">
    <w:abstractNumId w:val="2"/>
  </w:num>
  <w:num w:numId="24">
    <w:abstractNumId w:val="21"/>
  </w:num>
  <w:num w:numId="25">
    <w:abstractNumId w:val="11"/>
  </w:num>
  <w:num w:numId="26">
    <w:abstractNumId w:val="31"/>
  </w:num>
  <w:num w:numId="27">
    <w:abstractNumId w:val="19"/>
  </w:num>
  <w:num w:numId="28">
    <w:abstractNumId w:val="29"/>
  </w:num>
  <w:num w:numId="29">
    <w:abstractNumId w:val="38"/>
  </w:num>
  <w:num w:numId="30">
    <w:abstractNumId w:val="39"/>
  </w:num>
  <w:num w:numId="31">
    <w:abstractNumId w:val="22"/>
  </w:num>
  <w:num w:numId="32">
    <w:abstractNumId w:val="24"/>
  </w:num>
  <w:num w:numId="33">
    <w:abstractNumId w:val="42"/>
  </w:num>
  <w:num w:numId="34">
    <w:abstractNumId w:val="36"/>
  </w:num>
  <w:num w:numId="35">
    <w:abstractNumId w:val="3"/>
  </w:num>
  <w:num w:numId="36">
    <w:abstractNumId w:val="15"/>
  </w:num>
  <w:num w:numId="37">
    <w:abstractNumId w:val="16"/>
  </w:num>
  <w:num w:numId="38">
    <w:abstractNumId w:val="0"/>
  </w:num>
  <w:num w:numId="39">
    <w:abstractNumId w:val="30"/>
  </w:num>
  <w:num w:numId="40">
    <w:abstractNumId w:val="10"/>
  </w:num>
  <w:num w:numId="41">
    <w:abstractNumId w:val="32"/>
  </w:num>
  <w:num w:numId="42">
    <w:abstractNumId w:val="40"/>
  </w:num>
  <w:num w:numId="43">
    <w:abstractNumId w:val="25"/>
  </w:num>
  <w:num w:numId="44">
    <w:abstractNumId w:val="33"/>
  </w:num>
  <w:num w:numId="45">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2"/>
  </w:compat>
  <w:rsids>
    <w:rsidRoot w:val="006545BE"/>
    <w:rsid w:val="0001314C"/>
    <w:rsid w:val="00034F13"/>
    <w:rsid w:val="0004439F"/>
    <w:rsid w:val="000453DE"/>
    <w:rsid w:val="00046FCE"/>
    <w:rsid w:val="0006129D"/>
    <w:rsid w:val="0007464A"/>
    <w:rsid w:val="00084BBA"/>
    <w:rsid w:val="00091307"/>
    <w:rsid w:val="000A04B8"/>
    <w:rsid w:val="000B281D"/>
    <w:rsid w:val="000B5E1C"/>
    <w:rsid w:val="000D0AB2"/>
    <w:rsid w:val="000D0C43"/>
    <w:rsid w:val="000D5839"/>
    <w:rsid w:val="000E69CF"/>
    <w:rsid w:val="000F2DE6"/>
    <w:rsid w:val="000F72A7"/>
    <w:rsid w:val="000F7D8E"/>
    <w:rsid w:val="00112C0E"/>
    <w:rsid w:val="00133738"/>
    <w:rsid w:val="001565AB"/>
    <w:rsid w:val="00161D32"/>
    <w:rsid w:val="00166ADB"/>
    <w:rsid w:val="00167E19"/>
    <w:rsid w:val="00170F10"/>
    <w:rsid w:val="00176B52"/>
    <w:rsid w:val="001907CA"/>
    <w:rsid w:val="00190A11"/>
    <w:rsid w:val="00195AB6"/>
    <w:rsid w:val="001A1B59"/>
    <w:rsid w:val="001A278A"/>
    <w:rsid w:val="001B0B23"/>
    <w:rsid w:val="001D3306"/>
    <w:rsid w:val="001D3744"/>
    <w:rsid w:val="00210210"/>
    <w:rsid w:val="00213438"/>
    <w:rsid w:val="002223CF"/>
    <w:rsid w:val="0023138D"/>
    <w:rsid w:val="00233F5A"/>
    <w:rsid w:val="0025329F"/>
    <w:rsid w:val="002667AF"/>
    <w:rsid w:val="00267C4E"/>
    <w:rsid w:val="00280E80"/>
    <w:rsid w:val="002906EB"/>
    <w:rsid w:val="002A3852"/>
    <w:rsid w:val="002A6675"/>
    <w:rsid w:val="002A69FE"/>
    <w:rsid w:val="002B597A"/>
    <w:rsid w:val="002E3A48"/>
    <w:rsid w:val="002E7510"/>
    <w:rsid w:val="002F0B2E"/>
    <w:rsid w:val="002F2E06"/>
    <w:rsid w:val="002F726B"/>
    <w:rsid w:val="003354F9"/>
    <w:rsid w:val="003415EE"/>
    <w:rsid w:val="00351C9C"/>
    <w:rsid w:val="003A0226"/>
    <w:rsid w:val="003A33E9"/>
    <w:rsid w:val="003A67D7"/>
    <w:rsid w:val="003B2EB2"/>
    <w:rsid w:val="003C0869"/>
    <w:rsid w:val="003C3615"/>
    <w:rsid w:val="003D31C9"/>
    <w:rsid w:val="003D393F"/>
    <w:rsid w:val="003E7A71"/>
    <w:rsid w:val="003F2974"/>
    <w:rsid w:val="00400C04"/>
    <w:rsid w:val="00400E05"/>
    <w:rsid w:val="00420595"/>
    <w:rsid w:val="0042071D"/>
    <w:rsid w:val="00454F6B"/>
    <w:rsid w:val="004553B6"/>
    <w:rsid w:val="00467216"/>
    <w:rsid w:val="00483464"/>
    <w:rsid w:val="00492BCD"/>
    <w:rsid w:val="00494D8A"/>
    <w:rsid w:val="004A02D0"/>
    <w:rsid w:val="004A1F94"/>
    <w:rsid w:val="004A27BB"/>
    <w:rsid w:val="004C1AB7"/>
    <w:rsid w:val="004C7BFD"/>
    <w:rsid w:val="004E5A29"/>
    <w:rsid w:val="004F424D"/>
    <w:rsid w:val="00524D03"/>
    <w:rsid w:val="00530AD1"/>
    <w:rsid w:val="00537036"/>
    <w:rsid w:val="00541F22"/>
    <w:rsid w:val="005438ED"/>
    <w:rsid w:val="00546CCC"/>
    <w:rsid w:val="00573A5F"/>
    <w:rsid w:val="00575873"/>
    <w:rsid w:val="005A1875"/>
    <w:rsid w:val="005D16CC"/>
    <w:rsid w:val="005E635A"/>
    <w:rsid w:val="005F116A"/>
    <w:rsid w:val="006013CC"/>
    <w:rsid w:val="0061489F"/>
    <w:rsid w:val="00616E29"/>
    <w:rsid w:val="00633D6D"/>
    <w:rsid w:val="0064008A"/>
    <w:rsid w:val="00644891"/>
    <w:rsid w:val="006545BE"/>
    <w:rsid w:val="006566AE"/>
    <w:rsid w:val="00667246"/>
    <w:rsid w:val="006731D5"/>
    <w:rsid w:val="00676C04"/>
    <w:rsid w:val="00677F21"/>
    <w:rsid w:val="006907D2"/>
    <w:rsid w:val="00693808"/>
    <w:rsid w:val="00694298"/>
    <w:rsid w:val="00694CB0"/>
    <w:rsid w:val="0069570B"/>
    <w:rsid w:val="006B20C0"/>
    <w:rsid w:val="006B3542"/>
    <w:rsid w:val="006D1BFD"/>
    <w:rsid w:val="006D2DF1"/>
    <w:rsid w:val="006D2E5E"/>
    <w:rsid w:val="006D30DE"/>
    <w:rsid w:val="006D7482"/>
    <w:rsid w:val="006E33FC"/>
    <w:rsid w:val="006F1236"/>
    <w:rsid w:val="006F31CA"/>
    <w:rsid w:val="006F7093"/>
    <w:rsid w:val="0071400E"/>
    <w:rsid w:val="00717CB5"/>
    <w:rsid w:val="00730213"/>
    <w:rsid w:val="00731180"/>
    <w:rsid w:val="007423C1"/>
    <w:rsid w:val="007733B0"/>
    <w:rsid w:val="00783148"/>
    <w:rsid w:val="007A45CD"/>
    <w:rsid w:val="007A5583"/>
    <w:rsid w:val="007B05E9"/>
    <w:rsid w:val="007B16D7"/>
    <w:rsid w:val="007C174B"/>
    <w:rsid w:val="007D2783"/>
    <w:rsid w:val="007D41E9"/>
    <w:rsid w:val="007E3D6C"/>
    <w:rsid w:val="007E66FC"/>
    <w:rsid w:val="00805516"/>
    <w:rsid w:val="00807511"/>
    <w:rsid w:val="0081185A"/>
    <w:rsid w:val="00833BAE"/>
    <w:rsid w:val="008427CF"/>
    <w:rsid w:val="00861F39"/>
    <w:rsid w:val="00871EBA"/>
    <w:rsid w:val="0088429C"/>
    <w:rsid w:val="0088609B"/>
    <w:rsid w:val="00887C96"/>
    <w:rsid w:val="008A345E"/>
    <w:rsid w:val="008B691C"/>
    <w:rsid w:val="008E1371"/>
    <w:rsid w:val="00902FBD"/>
    <w:rsid w:val="009079C0"/>
    <w:rsid w:val="00936662"/>
    <w:rsid w:val="00941728"/>
    <w:rsid w:val="009525DF"/>
    <w:rsid w:val="00963E56"/>
    <w:rsid w:val="00970CED"/>
    <w:rsid w:val="0097430B"/>
    <w:rsid w:val="00975E97"/>
    <w:rsid w:val="00977449"/>
    <w:rsid w:val="00980DCC"/>
    <w:rsid w:val="009927B3"/>
    <w:rsid w:val="009A2D60"/>
    <w:rsid w:val="009A3131"/>
    <w:rsid w:val="009A741A"/>
    <w:rsid w:val="009B1AC8"/>
    <w:rsid w:val="009C2EFB"/>
    <w:rsid w:val="009F4E18"/>
    <w:rsid w:val="009F4F4D"/>
    <w:rsid w:val="00A003D9"/>
    <w:rsid w:val="00A0528B"/>
    <w:rsid w:val="00A05B0D"/>
    <w:rsid w:val="00A069EE"/>
    <w:rsid w:val="00A15340"/>
    <w:rsid w:val="00A30CE9"/>
    <w:rsid w:val="00A4054E"/>
    <w:rsid w:val="00A46363"/>
    <w:rsid w:val="00A50B88"/>
    <w:rsid w:val="00A561E1"/>
    <w:rsid w:val="00A7758F"/>
    <w:rsid w:val="00A82182"/>
    <w:rsid w:val="00A87C4F"/>
    <w:rsid w:val="00A90CBB"/>
    <w:rsid w:val="00AA60F4"/>
    <w:rsid w:val="00AC4497"/>
    <w:rsid w:val="00AC7A53"/>
    <w:rsid w:val="00AD595F"/>
    <w:rsid w:val="00AE096C"/>
    <w:rsid w:val="00AE0C22"/>
    <w:rsid w:val="00AF064D"/>
    <w:rsid w:val="00B1233B"/>
    <w:rsid w:val="00B13BBC"/>
    <w:rsid w:val="00B13E10"/>
    <w:rsid w:val="00B2563F"/>
    <w:rsid w:val="00B30E32"/>
    <w:rsid w:val="00B32B26"/>
    <w:rsid w:val="00B35159"/>
    <w:rsid w:val="00B450D6"/>
    <w:rsid w:val="00B55339"/>
    <w:rsid w:val="00B55F55"/>
    <w:rsid w:val="00B6169A"/>
    <w:rsid w:val="00B73095"/>
    <w:rsid w:val="00B77B65"/>
    <w:rsid w:val="00BA5899"/>
    <w:rsid w:val="00BB11A4"/>
    <w:rsid w:val="00BC2E68"/>
    <w:rsid w:val="00BD3998"/>
    <w:rsid w:val="00C02FD3"/>
    <w:rsid w:val="00C35971"/>
    <w:rsid w:val="00C3679B"/>
    <w:rsid w:val="00C470DA"/>
    <w:rsid w:val="00C56F56"/>
    <w:rsid w:val="00C57464"/>
    <w:rsid w:val="00C95A47"/>
    <w:rsid w:val="00C9655A"/>
    <w:rsid w:val="00CB02F3"/>
    <w:rsid w:val="00CB16AF"/>
    <w:rsid w:val="00CB2BA5"/>
    <w:rsid w:val="00CE781F"/>
    <w:rsid w:val="00CF05A0"/>
    <w:rsid w:val="00CF1C3C"/>
    <w:rsid w:val="00CF2E20"/>
    <w:rsid w:val="00D05F51"/>
    <w:rsid w:val="00D121D7"/>
    <w:rsid w:val="00D146AD"/>
    <w:rsid w:val="00D221DE"/>
    <w:rsid w:val="00D25D84"/>
    <w:rsid w:val="00D82DB5"/>
    <w:rsid w:val="00D91C23"/>
    <w:rsid w:val="00D91CB2"/>
    <w:rsid w:val="00DA4EE6"/>
    <w:rsid w:val="00DA79B9"/>
    <w:rsid w:val="00DB4774"/>
    <w:rsid w:val="00DC68FE"/>
    <w:rsid w:val="00DE34E3"/>
    <w:rsid w:val="00DE5976"/>
    <w:rsid w:val="00E0576B"/>
    <w:rsid w:val="00E1673D"/>
    <w:rsid w:val="00E20E40"/>
    <w:rsid w:val="00E22C80"/>
    <w:rsid w:val="00E473D6"/>
    <w:rsid w:val="00E62967"/>
    <w:rsid w:val="00E65EDD"/>
    <w:rsid w:val="00E6723B"/>
    <w:rsid w:val="00E74055"/>
    <w:rsid w:val="00E81681"/>
    <w:rsid w:val="00E827BB"/>
    <w:rsid w:val="00E82804"/>
    <w:rsid w:val="00E83DAB"/>
    <w:rsid w:val="00E86078"/>
    <w:rsid w:val="00EA52BD"/>
    <w:rsid w:val="00EE0241"/>
    <w:rsid w:val="00EF4093"/>
    <w:rsid w:val="00EF7C8D"/>
    <w:rsid w:val="00F01738"/>
    <w:rsid w:val="00F21CB3"/>
    <w:rsid w:val="00F31320"/>
    <w:rsid w:val="00F3789A"/>
    <w:rsid w:val="00F47DAD"/>
    <w:rsid w:val="00F55DDE"/>
    <w:rsid w:val="00F61FCA"/>
    <w:rsid w:val="00F65B63"/>
    <w:rsid w:val="00F81044"/>
    <w:rsid w:val="00FA5050"/>
    <w:rsid w:val="00FA79DA"/>
    <w:rsid w:val="00FB0600"/>
    <w:rsid w:val="00FB0822"/>
    <w:rsid w:val="00FC61DE"/>
    <w:rsid w:val="00FE27AA"/>
    <w:rsid w:val="00FE4B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53DB66"/>
  <w15:docId w15:val="{7971DCDA-0C21-4E8D-8D06-A0BBF4B18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545BE"/>
    <w:rPr>
      <w:rFonts w:ascii="Times New Roman" w:eastAsia="SimSun" w:hAnsi="Times New Roman" w:cs="Times New Roman"/>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D5839"/>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0D5839"/>
    <w:rPr>
      <w:rFonts w:ascii="Lucida Grande" w:eastAsia="SimSun" w:hAnsi="Lucida Grande" w:cs="Lucida Grande"/>
      <w:sz w:val="18"/>
      <w:szCs w:val="18"/>
      <w:lang w:eastAsia="zh-CN"/>
    </w:rPr>
  </w:style>
  <w:style w:type="paragraph" w:styleId="Voettekst">
    <w:name w:val="footer"/>
    <w:basedOn w:val="Standaard"/>
    <w:link w:val="VoettekstChar"/>
    <w:uiPriority w:val="99"/>
    <w:unhideWhenUsed/>
    <w:rsid w:val="00676C04"/>
    <w:pPr>
      <w:tabs>
        <w:tab w:val="center" w:pos="4536"/>
        <w:tab w:val="right" w:pos="9072"/>
      </w:tabs>
    </w:pPr>
  </w:style>
  <w:style w:type="character" w:customStyle="1" w:styleId="VoettekstChar">
    <w:name w:val="Voettekst Char"/>
    <w:basedOn w:val="Standaardalinea-lettertype"/>
    <w:link w:val="Voettekst"/>
    <w:uiPriority w:val="99"/>
    <w:rsid w:val="00676C04"/>
    <w:rPr>
      <w:rFonts w:ascii="Times New Roman" w:eastAsia="SimSun" w:hAnsi="Times New Roman" w:cs="Times New Roman"/>
      <w:lang w:eastAsia="zh-CN"/>
    </w:rPr>
  </w:style>
  <w:style w:type="character" w:styleId="Paginanummer">
    <w:name w:val="page number"/>
    <w:basedOn w:val="Standaardalinea-lettertype"/>
    <w:uiPriority w:val="99"/>
    <w:semiHidden/>
    <w:unhideWhenUsed/>
    <w:rsid w:val="00676C04"/>
  </w:style>
  <w:style w:type="paragraph" w:styleId="Voetnoottekst">
    <w:name w:val="footnote text"/>
    <w:basedOn w:val="Standaard"/>
    <w:link w:val="VoetnoottekstChar"/>
    <w:uiPriority w:val="99"/>
    <w:rsid w:val="00195AB6"/>
    <w:rPr>
      <w:sz w:val="20"/>
      <w:szCs w:val="20"/>
    </w:rPr>
  </w:style>
  <w:style w:type="character" w:customStyle="1" w:styleId="VoetnoottekstChar">
    <w:name w:val="Voetnoottekst Char"/>
    <w:basedOn w:val="Standaardalinea-lettertype"/>
    <w:link w:val="Voetnoottekst"/>
    <w:uiPriority w:val="99"/>
    <w:rsid w:val="00195AB6"/>
    <w:rPr>
      <w:rFonts w:ascii="Times New Roman" w:eastAsia="SimSun" w:hAnsi="Times New Roman" w:cs="Times New Roman"/>
      <w:sz w:val="20"/>
      <w:szCs w:val="20"/>
      <w:lang w:eastAsia="zh-CN"/>
    </w:rPr>
  </w:style>
  <w:style w:type="character" w:styleId="Voetnootmarkering">
    <w:name w:val="footnote reference"/>
    <w:uiPriority w:val="99"/>
    <w:rsid w:val="00195AB6"/>
    <w:rPr>
      <w:vertAlign w:val="superscript"/>
    </w:rPr>
  </w:style>
  <w:style w:type="paragraph" w:customStyle="1" w:styleId="lid">
    <w:name w:val="lid"/>
    <w:basedOn w:val="Standaard"/>
    <w:rsid w:val="006D1BFD"/>
    <w:pPr>
      <w:spacing w:before="100" w:beforeAutospacing="1" w:after="100" w:afterAutospacing="1"/>
    </w:pPr>
    <w:rPr>
      <w:rFonts w:eastAsia="Times New Roman"/>
      <w:lang w:eastAsia="nl-NL"/>
    </w:rPr>
  </w:style>
  <w:style w:type="character" w:styleId="Zwaar">
    <w:name w:val="Strong"/>
    <w:qFormat/>
    <w:rsid w:val="00400C04"/>
    <w:rPr>
      <w:b/>
    </w:rPr>
  </w:style>
  <w:style w:type="paragraph" w:styleId="Lijstalinea">
    <w:name w:val="List Paragraph"/>
    <w:basedOn w:val="Standaard"/>
    <w:uiPriority w:val="99"/>
    <w:qFormat/>
    <w:rsid w:val="00400C04"/>
    <w:pPr>
      <w:ind w:left="720"/>
      <w:contextualSpacing/>
    </w:pPr>
  </w:style>
  <w:style w:type="character" w:styleId="Nadruk">
    <w:name w:val="Emphasis"/>
    <w:uiPriority w:val="20"/>
    <w:qFormat/>
    <w:rsid w:val="00400C04"/>
    <w:rPr>
      <w:i/>
    </w:rPr>
  </w:style>
  <w:style w:type="paragraph" w:styleId="Tekstopmerking">
    <w:name w:val="annotation text"/>
    <w:basedOn w:val="Standaard"/>
    <w:link w:val="TekstopmerkingChar"/>
    <w:uiPriority w:val="99"/>
    <w:semiHidden/>
    <w:unhideWhenUsed/>
    <w:rsid w:val="00420595"/>
    <w:rPr>
      <w:sz w:val="20"/>
      <w:szCs w:val="20"/>
    </w:rPr>
  </w:style>
  <w:style w:type="character" w:customStyle="1" w:styleId="TekstopmerkingChar">
    <w:name w:val="Tekst opmerking Char"/>
    <w:basedOn w:val="Standaardalinea-lettertype"/>
    <w:link w:val="Tekstopmerking"/>
    <w:uiPriority w:val="99"/>
    <w:semiHidden/>
    <w:rsid w:val="00420595"/>
    <w:rPr>
      <w:rFonts w:ascii="Times New Roman" w:eastAsia="SimSun" w:hAnsi="Times New Roman" w:cs="Times New Roman"/>
      <w:sz w:val="20"/>
      <w:szCs w:val="20"/>
      <w:lang w:eastAsia="zh-CN"/>
    </w:rPr>
  </w:style>
  <w:style w:type="character" w:styleId="Hyperlink">
    <w:name w:val="Hyperlink"/>
    <w:basedOn w:val="Standaardalinea-lettertype"/>
    <w:uiPriority w:val="99"/>
    <w:unhideWhenUsed/>
    <w:rsid w:val="00807511"/>
    <w:rPr>
      <w:color w:val="0000FF" w:themeColor="hyperlink"/>
      <w:u w:val="single"/>
    </w:rPr>
  </w:style>
  <w:style w:type="table" w:styleId="Tabelraster">
    <w:name w:val="Table Grid"/>
    <w:basedOn w:val="Standaardtabel"/>
    <w:uiPriority w:val="59"/>
    <w:rsid w:val="00EE0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0B5E1C"/>
    <w:rPr>
      <w:sz w:val="18"/>
      <w:szCs w:val="18"/>
    </w:rPr>
  </w:style>
  <w:style w:type="paragraph" w:styleId="Onderwerpvanopmerking">
    <w:name w:val="annotation subject"/>
    <w:basedOn w:val="Tekstopmerking"/>
    <w:next w:val="Tekstopmerking"/>
    <w:link w:val="OnderwerpvanopmerkingChar"/>
    <w:uiPriority w:val="99"/>
    <w:semiHidden/>
    <w:unhideWhenUsed/>
    <w:rsid w:val="000B5E1C"/>
    <w:rPr>
      <w:b/>
      <w:bCs/>
    </w:rPr>
  </w:style>
  <w:style w:type="character" w:customStyle="1" w:styleId="OnderwerpvanopmerkingChar">
    <w:name w:val="Onderwerp van opmerking Char"/>
    <w:basedOn w:val="TekstopmerkingChar"/>
    <w:link w:val="Onderwerpvanopmerking"/>
    <w:uiPriority w:val="99"/>
    <w:semiHidden/>
    <w:rsid w:val="000B5E1C"/>
    <w:rPr>
      <w:rFonts w:ascii="Times New Roman" w:eastAsia="SimSun" w:hAnsi="Times New Roman" w:cs="Times New Roman"/>
      <w:b/>
      <w:bCs/>
      <w:sz w:val="20"/>
      <w:szCs w:val="20"/>
      <w:lang w:eastAsia="zh-CN"/>
    </w:rPr>
  </w:style>
  <w:style w:type="paragraph" w:styleId="Koptekst">
    <w:name w:val="header"/>
    <w:basedOn w:val="Standaard"/>
    <w:link w:val="KoptekstChar"/>
    <w:uiPriority w:val="99"/>
    <w:unhideWhenUsed/>
    <w:rsid w:val="000B281D"/>
    <w:pPr>
      <w:tabs>
        <w:tab w:val="center" w:pos="4536"/>
        <w:tab w:val="right" w:pos="9072"/>
      </w:tabs>
    </w:pPr>
  </w:style>
  <w:style w:type="character" w:customStyle="1" w:styleId="KoptekstChar">
    <w:name w:val="Koptekst Char"/>
    <w:basedOn w:val="Standaardalinea-lettertype"/>
    <w:link w:val="Koptekst"/>
    <w:uiPriority w:val="99"/>
    <w:rsid w:val="000B281D"/>
    <w:rPr>
      <w:rFonts w:ascii="Times New Roman" w:eastAsia="SimSu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85588">
      <w:bodyDiv w:val="1"/>
      <w:marLeft w:val="0"/>
      <w:marRight w:val="0"/>
      <w:marTop w:val="0"/>
      <w:marBottom w:val="0"/>
      <w:divBdr>
        <w:top w:val="none" w:sz="0" w:space="0" w:color="auto"/>
        <w:left w:val="none" w:sz="0" w:space="0" w:color="auto"/>
        <w:bottom w:val="none" w:sz="0" w:space="0" w:color="auto"/>
        <w:right w:val="none" w:sz="0" w:space="0" w:color="auto"/>
      </w:divBdr>
    </w:div>
    <w:div w:id="135027896">
      <w:bodyDiv w:val="1"/>
      <w:marLeft w:val="0"/>
      <w:marRight w:val="0"/>
      <w:marTop w:val="0"/>
      <w:marBottom w:val="0"/>
      <w:divBdr>
        <w:top w:val="none" w:sz="0" w:space="0" w:color="auto"/>
        <w:left w:val="none" w:sz="0" w:space="0" w:color="auto"/>
        <w:bottom w:val="none" w:sz="0" w:space="0" w:color="auto"/>
        <w:right w:val="none" w:sz="0" w:space="0" w:color="auto"/>
      </w:divBdr>
    </w:div>
    <w:div w:id="843016561">
      <w:bodyDiv w:val="1"/>
      <w:marLeft w:val="0"/>
      <w:marRight w:val="0"/>
      <w:marTop w:val="0"/>
      <w:marBottom w:val="0"/>
      <w:divBdr>
        <w:top w:val="none" w:sz="0" w:space="0" w:color="auto"/>
        <w:left w:val="none" w:sz="0" w:space="0" w:color="auto"/>
        <w:bottom w:val="none" w:sz="0" w:space="0" w:color="auto"/>
        <w:right w:val="none" w:sz="0" w:space="0" w:color="auto"/>
      </w:divBdr>
    </w:div>
    <w:div w:id="1033967050">
      <w:bodyDiv w:val="1"/>
      <w:marLeft w:val="0"/>
      <w:marRight w:val="0"/>
      <w:marTop w:val="0"/>
      <w:marBottom w:val="0"/>
      <w:divBdr>
        <w:top w:val="none" w:sz="0" w:space="0" w:color="auto"/>
        <w:left w:val="none" w:sz="0" w:space="0" w:color="auto"/>
        <w:bottom w:val="none" w:sz="0" w:space="0" w:color="auto"/>
        <w:right w:val="none" w:sz="0" w:space="0" w:color="auto"/>
      </w:divBdr>
    </w:div>
    <w:div w:id="13310617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3ACD3C1948D42BECA485D05445E70" ma:contentTypeVersion="2" ma:contentTypeDescription="Een nieuw document maken." ma:contentTypeScope="" ma:versionID="aad6733d90b8384f29e838c27b80350d">
  <xsd:schema xmlns:xsd="http://www.w3.org/2001/XMLSchema" xmlns:xs="http://www.w3.org/2001/XMLSchema" xmlns:p="http://schemas.microsoft.com/office/2006/metadata/properties" xmlns:ns2="f1474087-4e67-4afa-8b67-260e774a898f" targetNamespace="http://schemas.microsoft.com/office/2006/metadata/properties" ma:root="true" ma:fieldsID="d2c7b918bb1934dc4cab216d079b164c" ns2:_="">
    <xsd:import namespace="f1474087-4e67-4afa-8b67-260e774a898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74087-4e67-4afa-8b67-260e774a898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BA3ACD3C1948D42BECA485D05445E70" ma:contentTypeVersion="2" ma:contentTypeDescription="Een nieuw document maken." ma:contentTypeScope="" ma:versionID="e6fd2da130e218c572790402fcf9132f">
  <xsd:schema xmlns:xsd="http://www.w3.org/2001/XMLSchema" xmlns:xs="http://www.w3.org/2001/XMLSchema" xmlns:p="http://schemas.microsoft.com/office/2006/metadata/properties" xmlns:ns2="f1474087-4e67-4afa-8b67-260e774a898f" targetNamespace="http://schemas.microsoft.com/office/2006/metadata/properties" ma:root="true" ma:fieldsID="ae154bbc3f979be0671f181c7394b4d6" ns2:_="">
    <xsd:import namespace="f1474087-4e67-4afa-8b67-260e774a898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74087-4e67-4afa-8b67-260e774a898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F3A88-EEDD-41CE-9772-982CD8BB45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474087-4e67-4afa-8b67-260e774a8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64D75D-3276-4D6F-AE37-1BF3573C9E67}">
  <ds:schemaRefs>
    <ds:schemaRef ds:uri="http://schemas.microsoft.com/sharepoint/v3/contenttype/forms"/>
  </ds:schemaRefs>
</ds:datastoreItem>
</file>

<file path=customXml/itemProps3.xml><?xml version="1.0" encoding="utf-8"?>
<ds:datastoreItem xmlns:ds="http://schemas.openxmlformats.org/officeDocument/2006/customXml" ds:itemID="{91AACC26-4EC9-4A47-B0C6-F1373572DA9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f1474087-4e67-4afa-8b67-260e774a898f"/>
    <ds:schemaRef ds:uri="http://www.w3.org/XML/1998/namespace"/>
    <ds:schemaRef ds:uri="http://purl.org/dc/dcmitype/"/>
  </ds:schemaRefs>
</ds:datastoreItem>
</file>

<file path=customXml/itemProps4.xml><?xml version="1.0" encoding="utf-8"?>
<ds:datastoreItem xmlns:ds="http://schemas.openxmlformats.org/officeDocument/2006/customXml" ds:itemID="{B0DDD09E-61B8-473E-80AA-709794AB1F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474087-4e67-4afa-8b67-260e774a8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C18A72E-CD23-4402-A3E6-FF9F81F44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2374</Words>
  <Characters>13057</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15401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Joke Sperling</dc:creator>
  <cp:lastModifiedBy>Erik de Graaf</cp:lastModifiedBy>
  <cp:revision>3</cp:revision>
  <cp:lastPrinted>2013-05-16T13:00:00Z</cp:lastPrinted>
  <dcterms:created xsi:type="dcterms:W3CDTF">2015-06-16T12:25:00Z</dcterms:created>
  <dcterms:modified xsi:type="dcterms:W3CDTF">2016-06-13T10:52:00Z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0x010100BBA3ACD3C1948D42BECA485D05445E70</vt:lpwstr>
  </property>
</Properties>
</file>